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AB9" w14:textId="77777777" w:rsidR="00A4397C" w:rsidRPr="00CF0358" w:rsidRDefault="00A4397C" w:rsidP="00A4397C">
      <w:pPr>
        <w:pStyle w:val="StyleFormulaires"/>
      </w:pPr>
      <w:bookmarkStart w:id="0" w:name="_Toc173403825"/>
      <w:r w:rsidRPr="00CF0358">
        <w:t>Élections communales de Comines-Warneton :</w:t>
      </w:r>
      <w:r w:rsidRPr="00CF0358">
        <w:br/>
        <w:t>Arrêt provisoire des listes de candidats</w:t>
      </w:r>
      <w:bookmarkEnd w:id="0"/>
    </w:p>
    <w:p w14:paraId="492D5FCD" w14:textId="77777777" w:rsidR="00A4397C" w:rsidRPr="00CF0358" w:rsidRDefault="00A4397C" w:rsidP="00A4397C">
      <w:pPr>
        <w:rPr>
          <w:rFonts w:cs="Arial"/>
          <w:color w:val="0D0D0D"/>
        </w:rPr>
      </w:pPr>
    </w:p>
    <w:p w14:paraId="6CC11815" w14:textId="77777777" w:rsidR="00A4397C" w:rsidRPr="00CF0358" w:rsidRDefault="00A4397C" w:rsidP="00A4397C">
      <w:pPr>
        <w:outlineLvl w:val="0"/>
        <w:rPr>
          <w:rFonts w:cs="Arial"/>
          <w:i/>
          <w:color w:val="0D0D0D"/>
          <w:sz w:val="20"/>
        </w:rPr>
      </w:pPr>
      <w:bookmarkStart w:id="1" w:name="_Toc173485934"/>
      <w:r w:rsidRPr="00CF0358">
        <w:rPr>
          <w:rFonts w:cs="Arial"/>
          <w:i/>
          <w:color w:val="0D0D0D"/>
          <w:sz w:val="20"/>
        </w:rPr>
        <w:t>Séance du……</w:t>
      </w:r>
      <w:proofErr w:type="gramStart"/>
      <w:r w:rsidRPr="00CF0358">
        <w:rPr>
          <w:rFonts w:cs="Arial"/>
          <w:i/>
          <w:color w:val="0D0D0D"/>
          <w:sz w:val="20"/>
        </w:rPr>
        <w:t>…….</w:t>
      </w:r>
      <w:proofErr w:type="gramEnd"/>
      <w:r w:rsidRPr="00CF0358">
        <w:rPr>
          <w:rFonts w:cs="Arial"/>
          <w:i/>
          <w:color w:val="0D0D0D"/>
          <w:sz w:val="20"/>
        </w:rPr>
        <w:t>septembre 20…… (26</w:t>
      </w:r>
      <w:r w:rsidRPr="00CF0358">
        <w:rPr>
          <w:rFonts w:cs="Arial"/>
          <w:i/>
          <w:color w:val="0D0D0D"/>
          <w:sz w:val="20"/>
          <w:vertAlign w:val="superscript"/>
        </w:rPr>
        <w:t>ème</w:t>
      </w:r>
      <w:r w:rsidRPr="00CF0358">
        <w:rPr>
          <w:rFonts w:cs="Arial"/>
          <w:i/>
          <w:color w:val="0D0D0D"/>
          <w:sz w:val="20"/>
        </w:rPr>
        <w:t xml:space="preserve"> jour avant le scrutin)</w:t>
      </w:r>
      <w:bookmarkEnd w:id="1"/>
    </w:p>
    <w:p w14:paraId="46C5CAF3" w14:textId="77777777" w:rsidR="00A4397C" w:rsidRPr="00CF0358" w:rsidRDefault="00A4397C" w:rsidP="00A4397C">
      <w:pPr>
        <w:rPr>
          <w:rFonts w:cs="Arial"/>
          <w:color w:val="0D0D0D"/>
        </w:rPr>
      </w:pPr>
    </w:p>
    <w:p w14:paraId="2D07A6B8" w14:textId="77777777" w:rsidR="00A4397C" w:rsidRPr="00CF0358" w:rsidRDefault="00A4397C" w:rsidP="00A4397C">
      <w:pPr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Le bureau communal est composé comme suit :</w:t>
      </w:r>
    </w:p>
    <w:p w14:paraId="19939D8A" w14:textId="77777777" w:rsidR="00A4397C" w:rsidRPr="00CF0358" w:rsidRDefault="00A4397C" w:rsidP="00A4397C">
      <w:pPr>
        <w:rPr>
          <w:rFonts w:cs="Arial"/>
          <w:color w:val="0D0D0D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3417"/>
        <w:gridCol w:w="3029"/>
      </w:tblGrid>
      <w:tr w:rsidR="00A4397C" w:rsidRPr="00CF0358" w14:paraId="7504DE07" w14:textId="77777777" w:rsidTr="001868CE">
        <w:trPr>
          <w:trHeight w:val="340"/>
        </w:trPr>
        <w:tc>
          <w:tcPr>
            <w:tcW w:w="2660" w:type="dxa"/>
            <w:tcBorders>
              <w:top w:val="single" w:sz="48" w:space="0" w:color="FFFFFF"/>
              <w:left w:val="nil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4F0F6F8E" w14:textId="77777777" w:rsidR="00A4397C" w:rsidRPr="00CF0358" w:rsidRDefault="00A4397C" w:rsidP="001868CE">
            <w:pPr>
              <w:jc w:val="center"/>
              <w:rPr>
                <w:rFonts w:cs="Arial"/>
                <w:b/>
                <w:smallCaps/>
                <w:color w:val="0D0D0D"/>
                <w:sz w:val="20"/>
              </w:rPr>
            </w:pPr>
            <w:r w:rsidRPr="00CF0358">
              <w:rPr>
                <w:rFonts w:cs="Arial"/>
                <w:b/>
                <w:smallCaps/>
                <w:color w:val="0D0D0D"/>
                <w:sz w:val="20"/>
              </w:rPr>
              <w:t>Fonction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auto"/>
            <w:vAlign w:val="center"/>
          </w:tcPr>
          <w:p w14:paraId="1E376BD0" w14:textId="77777777" w:rsidR="00A4397C" w:rsidRPr="00CF0358" w:rsidRDefault="00A4397C" w:rsidP="001868CE">
            <w:pPr>
              <w:jc w:val="center"/>
              <w:rPr>
                <w:rFonts w:cs="Arial"/>
                <w:b/>
                <w:smallCaps/>
                <w:color w:val="0D0D0D"/>
                <w:sz w:val="20"/>
              </w:rPr>
            </w:pPr>
            <w:r w:rsidRPr="00CF0358">
              <w:rPr>
                <w:rFonts w:cs="Arial"/>
                <w:b/>
                <w:smallCaps/>
                <w:color w:val="0D0D0D"/>
                <w:sz w:val="20"/>
              </w:rPr>
              <w:t>Nom</w:t>
            </w:r>
          </w:p>
        </w:tc>
        <w:tc>
          <w:tcPr>
            <w:tcW w:w="307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nil"/>
            </w:tcBorders>
            <w:shd w:val="clear" w:color="auto" w:fill="auto"/>
            <w:vAlign w:val="center"/>
          </w:tcPr>
          <w:p w14:paraId="4F2FBA24" w14:textId="77777777" w:rsidR="00A4397C" w:rsidRPr="00CF0358" w:rsidRDefault="00A4397C" w:rsidP="001868CE">
            <w:pPr>
              <w:jc w:val="center"/>
              <w:rPr>
                <w:rFonts w:cs="Arial"/>
                <w:b/>
                <w:smallCaps/>
                <w:color w:val="0D0D0D"/>
                <w:sz w:val="20"/>
              </w:rPr>
            </w:pPr>
            <w:r w:rsidRPr="00CF0358">
              <w:rPr>
                <w:rFonts w:cs="Arial"/>
                <w:b/>
                <w:smallCaps/>
                <w:color w:val="0D0D0D"/>
                <w:sz w:val="20"/>
              </w:rPr>
              <w:t>Prénom(s)</w:t>
            </w:r>
          </w:p>
        </w:tc>
      </w:tr>
      <w:tr w:rsidR="00A4397C" w:rsidRPr="00CF0358" w14:paraId="2A6B0F05" w14:textId="77777777" w:rsidTr="001868CE">
        <w:trPr>
          <w:trHeight w:val="397"/>
        </w:trPr>
        <w:tc>
          <w:tcPr>
            <w:tcW w:w="2660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56C6A269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  <w:r w:rsidRPr="00CF0358">
              <w:rPr>
                <w:rFonts w:cs="Arial"/>
                <w:color w:val="0D0D0D"/>
                <w:sz w:val="20"/>
              </w:rPr>
              <w:t>Président</w:t>
            </w:r>
          </w:p>
        </w:tc>
        <w:tc>
          <w:tcPr>
            <w:tcW w:w="348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D517754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  <w:tc>
          <w:tcPr>
            <w:tcW w:w="3071" w:type="dxa"/>
            <w:tcBorders>
              <w:top w:val="single" w:sz="4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95B9B8B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</w:tr>
      <w:tr w:rsidR="00A4397C" w:rsidRPr="00CF0358" w14:paraId="4FA146FE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682BFF64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  <w:r w:rsidRPr="00CF0358">
              <w:rPr>
                <w:rFonts w:cs="Arial"/>
                <w:color w:val="0D0D0D"/>
                <w:sz w:val="20"/>
              </w:rPr>
              <w:t>Secrétaire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AF19197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206B4E23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</w:tr>
      <w:tr w:rsidR="00A4397C" w:rsidRPr="00CF0358" w14:paraId="53A15FAB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92D538A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  <w:r w:rsidRPr="00CF0358">
              <w:rPr>
                <w:rFonts w:cs="Arial"/>
                <w:color w:val="0D0D0D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AEACA18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7C57E962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</w:tr>
      <w:tr w:rsidR="00A4397C" w:rsidRPr="00CF0358" w14:paraId="6209291F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70E001C1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  <w:r w:rsidRPr="00CF0358">
              <w:rPr>
                <w:rFonts w:cs="Arial"/>
                <w:color w:val="0D0D0D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CB032C3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6E98412C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</w:tr>
      <w:tr w:rsidR="00A4397C" w:rsidRPr="00CF0358" w14:paraId="77B038E1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147B7915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  <w:r w:rsidRPr="00CF0358">
              <w:rPr>
                <w:rFonts w:cs="Arial"/>
                <w:color w:val="0D0D0D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FE0E6E7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520728AC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</w:tr>
      <w:tr w:rsidR="00A4397C" w:rsidRPr="00CF0358" w14:paraId="5A5EF5E6" w14:textId="77777777" w:rsidTr="001868CE">
        <w:trPr>
          <w:trHeight w:val="397"/>
        </w:trPr>
        <w:tc>
          <w:tcPr>
            <w:tcW w:w="2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  <w:vAlign w:val="center"/>
          </w:tcPr>
          <w:p w14:paraId="3E830D3E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  <w:r w:rsidRPr="00CF0358">
              <w:rPr>
                <w:rFonts w:cs="Arial"/>
                <w:color w:val="0D0D0D"/>
                <w:sz w:val="20"/>
              </w:rPr>
              <w:t>Assesseur</w:t>
            </w:r>
          </w:p>
        </w:tc>
        <w:tc>
          <w:tcPr>
            <w:tcW w:w="348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49FE6F4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  <w:tc>
          <w:tcPr>
            <w:tcW w:w="30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456BF9E7" w14:textId="77777777" w:rsidR="00A4397C" w:rsidRPr="00CF0358" w:rsidRDefault="00A4397C" w:rsidP="001868CE">
            <w:pPr>
              <w:rPr>
                <w:rFonts w:cs="Arial"/>
                <w:color w:val="0D0D0D"/>
                <w:sz w:val="20"/>
              </w:rPr>
            </w:pPr>
          </w:p>
        </w:tc>
      </w:tr>
    </w:tbl>
    <w:p w14:paraId="080C5060" w14:textId="77777777" w:rsidR="00A4397C" w:rsidRPr="00CF0358" w:rsidRDefault="00A4397C" w:rsidP="00A4397C">
      <w:pPr>
        <w:rPr>
          <w:rFonts w:cs="Arial"/>
          <w:color w:val="0D0D0D"/>
          <w:sz w:val="20"/>
        </w:rPr>
      </w:pPr>
    </w:p>
    <w:p w14:paraId="5B7421DB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Conformément à l’article L4125-2, §3 du Code de la démocratie locale et de la décentralisation, les membres du bureau ont prêté, avant le commencement des opérations, le serment visé à cet article. Conformément à l’article L4125-2, §4, les membres du bureau communal de Comines-Warneton peuvent demander à prêter serment en néerlandais. </w:t>
      </w:r>
    </w:p>
    <w:p w14:paraId="1143A421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6AFC4A19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Les témoins de partis ont prêté le serment visé à l’article L4134-1, §5 du Code de la démocratie locale et de la décentralisation et se sont engagés sur l’honneur à ne pas outrepasser les limites de la mission que leur attribue ce Code. Conformément à l’article L4134-1, §6, les témoins peuvent demander à prêter serment en néerlandais. </w:t>
      </w:r>
    </w:p>
    <w:p w14:paraId="6BB37F31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60235A08" w14:textId="77777777" w:rsidR="00A4397C" w:rsidRPr="00CF0358" w:rsidRDefault="00A4397C" w:rsidP="00A4397C">
      <w:pPr>
        <w:spacing w:line="280" w:lineRule="exact"/>
        <w:jc w:val="both"/>
        <w:outlineLvl w:val="0"/>
        <w:rPr>
          <w:rFonts w:cs="Arial"/>
          <w:color w:val="0D0D0D"/>
          <w:sz w:val="20"/>
        </w:rPr>
      </w:pPr>
      <w:bookmarkStart w:id="2" w:name="_Toc173485935"/>
      <w:r w:rsidRPr="00CF0358">
        <w:rPr>
          <w:rFonts w:cs="Arial"/>
          <w:color w:val="0D0D0D"/>
          <w:sz w:val="20"/>
        </w:rPr>
        <w:t>Vu les articles L4142-11 à 17 du Code de la démocratie locale et de la décentralisation ;</w:t>
      </w:r>
      <w:bookmarkEnd w:id="2"/>
    </w:p>
    <w:p w14:paraId="4741E003" w14:textId="77777777" w:rsidR="00A4397C" w:rsidRPr="00CF0358" w:rsidRDefault="00A4397C" w:rsidP="00A4397C">
      <w:pPr>
        <w:spacing w:line="280" w:lineRule="exact"/>
        <w:jc w:val="both"/>
        <w:outlineLvl w:val="0"/>
        <w:rPr>
          <w:rFonts w:cs="Arial"/>
          <w:color w:val="0D0D0D"/>
          <w:sz w:val="20"/>
        </w:rPr>
      </w:pPr>
    </w:p>
    <w:p w14:paraId="453BBDA3" w14:textId="77777777" w:rsidR="00A4397C" w:rsidRPr="00CF0358" w:rsidRDefault="00A4397C" w:rsidP="00A4397C">
      <w:pPr>
        <w:spacing w:line="280" w:lineRule="exact"/>
        <w:jc w:val="both"/>
        <w:outlineLvl w:val="0"/>
        <w:rPr>
          <w:rFonts w:cs="Arial"/>
          <w:color w:val="0D0D0D"/>
          <w:sz w:val="20"/>
        </w:rPr>
      </w:pPr>
      <w:bookmarkStart w:id="3" w:name="_Toc173485936"/>
      <w:r w:rsidRPr="00CF0358">
        <w:rPr>
          <w:rFonts w:cs="Arial"/>
          <w:color w:val="0D0D0D"/>
          <w:sz w:val="20"/>
        </w:rPr>
        <w:t>Vu l’arrêté royal du 26 août 1988 déterminant les modalités de l’élection du Conseil de l’aide sociale dans les communes visées à l’article 7 des lois sur l’emploi des langues en matière administratives, coordonnées le 18 juillet 1966, et dans les communes de Comines-Warneton et de Fourons.</w:t>
      </w:r>
      <w:bookmarkEnd w:id="3"/>
    </w:p>
    <w:p w14:paraId="1FE6FB4C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7B43475B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Vu les actes de présentation et les déclarations d’acceptation de candidatures qui ont été déposés et qui ont été tenus régulièrement à la disposition, pour examen, sans déplacement, des candidats et des déposants ;</w:t>
      </w:r>
    </w:p>
    <w:p w14:paraId="5F156977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537BDA5D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Vu les observations écrites déposées par M/Mme……………………………………….............................,</w:t>
      </w:r>
      <w:r w:rsidRPr="00CF0358">
        <w:rPr>
          <w:rFonts w:cs="Arial"/>
          <w:color w:val="0D0D0D"/>
          <w:sz w:val="20"/>
        </w:rPr>
        <w:br/>
        <w:t>et annexées au présent procès-verbal (</w:t>
      </w:r>
      <w:r w:rsidRPr="00CF0358">
        <w:rPr>
          <w:rFonts w:cs="Arial"/>
          <w:i/>
          <w:color w:val="0D0D0D"/>
          <w:sz w:val="20"/>
        </w:rPr>
        <w:t>annexe 7</w:t>
      </w:r>
      <w:r w:rsidRPr="00CF0358">
        <w:rPr>
          <w:rFonts w:cs="Arial"/>
          <w:color w:val="0D0D0D"/>
          <w:sz w:val="20"/>
        </w:rPr>
        <w:t>) ;</w:t>
      </w:r>
    </w:p>
    <w:p w14:paraId="5174FD59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102817D3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Après examen des actes de candidatures pour lesquels un procès-verbal d’irrecevabilité a été établi par le président du bureau ;</w:t>
      </w:r>
    </w:p>
    <w:p w14:paraId="6D26C0FB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02C65A65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Après vérification des actes de candidatures présentés conformément à l’article L4142-10 du Code de la démocratie locale et de la décentralisation ;</w:t>
      </w:r>
    </w:p>
    <w:p w14:paraId="0E8675E3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57654ADA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lastRenderedPageBreak/>
        <w:t>Après vérification des actes de candidatures ayant été déclarés recevables par le président du bureau ;</w:t>
      </w:r>
    </w:p>
    <w:p w14:paraId="63F55F51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57568343" w14:textId="77777777" w:rsidR="00A4397C" w:rsidRPr="00CF0358" w:rsidRDefault="00A4397C" w:rsidP="00A4397C">
      <w:pPr>
        <w:spacing w:line="280" w:lineRule="exact"/>
        <w:jc w:val="both"/>
        <w:outlineLvl w:val="0"/>
        <w:rPr>
          <w:rFonts w:cs="Arial"/>
          <w:color w:val="0D0D0D"/>
          <w:sz w:val="20"/>
        </w:rPr>
      </w:pPr>
      <w:bookmarkStart w:id="4" w:name="_Toc173485937"/>
      <w:r w:rsidRPr="00CF0358">
        <w:rPr>
          <w:rFonts w:cs="Arial"/>
          <w:b/>
          <w:smallCaps/>
          <w:color w:val="0D0D0D"/>
          <w:sz w:val="20"/>
          <w:u w:val="single"/>
        </w:rPr>
        <w:t>Décide </w:t>
      </w:r>
      <w:r w:rsidRPr="00CF0358">
        <w:rPr>
          <w:rFonts w:cs="Arial"/>
          <w:color w:val="0D0D0D"/>
          <w:sz w:val="20"/>
        </w:rPr>
        <w:t>: (</w:t>
      </w:r>
      <w:r w:rsidRPr="00CF0358">
        <w:rPr>
          <w:rFonts w:cs="Arial"/>
          <w:i/>
          <w:color w:val="0D0D0D"/>
          <w:sz w:val="18"/>
        </w:rPr>
        <w:t xml:space="preserve">Biffez les mentions inutiles </w:t>
      </w:r>
      <w:r w:rsidRPr="00CF0358">
        <w:rPr>
          <w:rFonts w:eastAsia="Wingdings" w:cs="Arial"/>
          <w:i/>
          <w:color w:val="0D0D0D"/>
          <w:sz w:val="18"/>
        </w:rPr>
        <w:sym w:font="Wingdings" w:char="F0E0"/>
      </w:r>
      <w:r w:rsidRPr="00CF0358">
        <w:rPr>
          <w:rFonts w:cs="Arial"/>
          <w:i/>
          <w:color w:val="0D0D0D"/>
          <w:sz w:val="18"/>
        </w:rPr>
        <w:t xml:space="preserve"> Conseil communal ou Conseil de l’action sociale</w:t>
      </w:r>
      <w:r w:rsidRPr="00CF0358">
        <w:rPr>
          <w:rFonts w:cs="Arial"/>
          <w:color w:val="0D0D0D"/>
          <w:sz w:val="20"/>
        </w:rPr>
        <w:t>)</w:t>
      </w:r>
      <w:bookmarkEnd w:id="4"/>
    </w:p>
    <w:p w14:paraId="2CF67D34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072E01E5" w14:textId="77777777" w:rsidR="00A4397C" w:rsidRPr="00CF0358" w:rsidRDefault="00A4397C" w:rsidP="00A4397C">
      <w:pPr>
        <w:pStyle w:val="Paragraphedeliste"/>
        <w:numPr>
          <w:ilvl w:val="0"/>
          <w:numId w:val="85"/>
        </w:num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Ont fait l’objet d’un procès-verbal d’irrecevabilité du président du bureau, sont toujours incomplètes à l’issue de la seconde présentation, et sont par conséquent écartées, les listes et candidatures suivantes :</w:t>
      </w:r>
    </w:p>
    <w:p w14:paraId="0B0B650B" w14:textId="77777777" w:rsidR="00A4397C" w:rsidRPr="00CF0358" w:rsidRDefault="00A4397C" w:rsidP="00A4397C">
      <w:pPr>
        <w:pStyle w:val="Paragraphedeliste"/>
        <w:spacing w:line="280" w:lineRule="exact"/>
        <w:ind w:left="360"/>
        <w:rPr>
          <w:rFonts w:cs="Arial"/>
          <w:color w:val="0D0D0D"/>
          <w:sz w:val="20"/>
        </w:rPr>
      </w:pPr>
    </w:p>
    <w:p w14:paraId="4F3008F9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spacing w:line="280" w:lineRule="exact"/>
        <w:ind w:left="697" w:hanging="357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  <w:szCs w:val="20"/>
        </w:rPr>
        <w:t xml:space="preserve">Liste……………………………. </w:t>
      </w:r>
      <w:proofErr w:type="gramStart"/>
      <w:r w:rsidRPr="00CF0358">
        <w:rPr>
          <w:rFonts w:cs="Arial"/>
          <w:color w:val="0D0D0D"/>
          <w:sz w:val="20"/>
          <w:szCs w:val="20"/>
        </w:rPr>
        <w:t>déposée</w:t>
      </w:r>
      <w:proofErr w:type="gramEnd"/>
      <w:r w:rsidRPr="00CF0358">
        <w:rPr>
          <w:rFonts w:cs="Arial"/>
          <w:color w:val="0D0D0D"/>
          <w:sz w:val="20"/>
          <w:szCs w:val="20"/>
        </w:rPr>
        <w:t xml:space="preserve"> pour l’élection du Conseil communal/Conseil de l’action sociale par M/Mme…….....................................................pour les motifs suivants</w:t>
      </w:r>
      <w:r w:rsidRPr="00CF0358">
        <w:rPr>
          <w:rStyle w:val="Appelnotedebasdep"/>
          <w:rFonts w:cs="Arial"/>
          <w:color w:val="0D0D0D"/>
          <w:sz w:val="20"/>
          <w:szCs w:val="20"/>
        </w:rPr>
        <w:footnoteReference w:id="2"/>
      </w:r>
      <w:r w:rsidRPr="00CF0358">
        <w:rPr>
          <w:rFonts w:cs="Arial"/>
          <w:color w:val="0D0D0D"/>
          <w:sz w:val="20"/>
          <w:szCs w:val="20"/>
        </w:rPr>
        <w:t> :</w:t>
      </w:r>
    </w:p>
    <w:p w14:paraId="00D51838" w14:textId="77777777" w:rsidR="00A4397C" w:rsidRPr="00CF0358" w:rsidRDefault="00A4397C" w:rsidP="00A4397C">
      <w:pPr>
        <w:pStyle w:val="Paragraphedeliste"/>
        <w:spacing w:line="280" w:lineRule="exact"/>
        <w:ind w:left="697"/>
        <w:rPr>
          <w:rFonts w:cs="Arial"/>
          <w:color w:val="0D0D0D"/>
          <w:sz w:val="20"/>
        </w:rPr>
      </w:pPr>
    </w:p>
    <w:p w14:paraId="0A0ED511" w14:textId="77777777" w:rsidR="00A4397C" w:rsidRPr="00CF0358" w:rsidRDefault="00A4397C" w:rsidP="00A4397C">
      <w:pPr>
        <w:numPr>
          <w:ilvl w:val="0"/>
          <w:numId w:val="3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nombre de signatures régulières ;</w:t>
      </w:r>
    </w:p>
    <w:p w14:paraId="7610B3E8" w14:textId="77777777" w:rsidR="00A4397C" w:rsidRPr="00CF0358" w:rsidRDefault="00A4397C" w:rsidP="00A4397C">
      <w:pPr>
        <w:numPr>
          <w:ilvl w:val="0"/>
          <w:numId w:val="3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des mentions prévues à l’article L4142-4, §5 du Code de la démocratie locale et de la décentralisation ;</w:t>
      </w:r>
    </w:p>
    <w:p w14:paraId="79D2C29A" w14:textId="77777777" w:rsidR="00A4397C" w:rsidRPr="00CF0358" w:rsidRDefault="00A4397C" w:rsidP="00A4397C">
      <w:pPr>
        <w:numPr>
          <w:ilvl w:val="0"/>
          <w:numId w:val="3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 l’obligation d’insertion des déclarations énumérées à l’article L4142-4, §6 du Code de la démocratie locale et de la décentralisation ;</w:t>
      </w:r>
    </w:p>
    <w:p w14:paraId="25808528" w14:textId="77777777" w:rsidR="00A4397C" w:rsidRPr="00CF0358" w:rsidRDefault="00A4397C" w:rsidP="00A4397C">
      <w:pPr>
        <w:numPr>
          <w:ilvl w:val="0"/>
          <w:numId w:val="3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prescrit de l’article L4142-7, §1 du Code de la démocratie locale et de la décentralisation concernant le nombre de candidats et la composition équilibrée des listes (</w:t>
      </w:r>
      <w:r w:rsidRPr="00CF0358">
        <w:rPr>
          <w:rFonts w:cs="Arial"/>
          <w:i/>
          <w:color w:val="0D0D0D"/>
          <w:sz w:val="20"/>
        </w:rPr>
        <w:t>biffez cette mention si la liste est présentée à l’élection du Conseil de l’action sociale)</w:t>
      </w:r>
      <w:r w:rsidRPr="00CF0358">
        <w:rPr>
          <w:rFonts w:cs="Arial"/>
          <w:color w:val="0D0D0D"/>
          <w:sz w:val="20"/>
        </w:rPr>
        <w:t> ;</w:t>
      </w:r>
    </w:p>
    <w:p w14:paraId="4E812912" w14:textId="77777777" w:rsidR="00A4397C" w:rsidRPr="00CF0358" w:rsidRDefault="00A4397C" w:rsidP="00A4397C">
      <w:pPr>
        <w:numPr>
          <w:ilvl w:val="0"/>
          <w:numId w:val="32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Non-respect du prescrit de l’article L4142-7, §2 du Code concernant le nombre de     </w:t>
      </w:r>
      <w:r w:rsidRPr="00CF0358">
        <w:rPr>
          <w:rFonts w:cs="Arial"/>
          <w:color w:val="0D0D0D"/>
          <w:sz w:val="20"/>
        </w:rPr>
        <w:br/>
        <w:t>candidats d’une liste unique.</w:t>
      </w:r>
    </w:p>
    <w:p w14:paraId="4C1173B3" w14:textId="77777777" w:rsidR="00A4397C" w:rsidRPr="00CF0358" w:rsidRDefault="00A4397C" w:rsidP="00A4397C">
      <w:pPr>
        <w:spacing w:line="280" w:lineRule="exact"/>
        <w:rPr>
          <w:rFonts w:cs="Arial"/>
          <w:color w:val="0D0D0D"/>
          <w:sz w:val="20"/>
        </w:rPr>
      </w:pPr>
    </w:p>
    <w:p w14:paraId="549083E6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spacing w:line="280" w:lineRule="exact"/>
        <w:ind w:left="697" w:hanging="357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  <w:szCs w:val="20"/>
        </w:rPr>
        <w:t>Candidature de M./Mme……..........................................................pour l’élection du Conseil communal/Conseil de l’action sociale pour les motifs suivants</w:t>
      </w:r>
      <w:r w:rsidRPr="00CF0358">
        <w:rPr>
          <w:rStyle w:val="Appelnotedebasdep"/>
          <w:rFonts w:cs="Arial"/>
          <w:color w:val="0D0D0D"/>
          <w:sz w:val="20"/>
          <w:szCs w:val="20"/>
        </w:rPr>
        <w:footnoteReference w:id="3"/>
      </w:r>
      <w:r w:rsidRPr="00CF0358">
        <w:rPr>
          <w:rFonts w:cs="Arial"/>
          <w:color w:val="0D0D0D"/>
          <w:sz w:val="20"/>
          <w:szCs w:val="20"/>
        </w:rPr>
        <w:t> :</w:t>
      </w:r>
    </w:p>
    <w:p w14:paraId="472101A5" w14:textId="77777777" w:rsidR="00A4397C" w:rsidRPr="00CF0358" w:rsidRDefault="00A4397C" w:rsidP="00A4397C">
      <w:pPr>
        <w:pStyle w:val="Paragraphedeliste"/>
        <w:spacing w:line="320" w:lineRule="exact"/>
        <w:ind w:left="697"/>
        <w:jc w:val="both"/>
        <w:rPr>
          <w:rFonts w:cs="Arial"/>
          <w:color w:val="0D0D0D"/>
          <w:sz w:val="20"/>
        </w:rPr>
      </w:pPr>
    </w:p>
    <w:p w14:paraId="5848F0C7" w14:textId="77777777" w:rsidR="00A4397C" w:rsidRPr="00CF0358" w:rsidRDefault="00A4397C" w:rsidP="00A4397C">
      <w:pPr>
        <w:numPr>
          <w:ilvl w:val="0"/>
          <w:numId w:val="86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nombre de signatures régulières ;</w:t>
      </w:r>
    </w:p>
    <w:p w14:paraId="0149FA55" w14:textId="77777777" w:rsidR="00A4397C" w:rsidRPr="00CF0358" w:rsidRDefault="00A4397C" w:rsidP="00A4397C">
      <w:pPr>
        <w:numPr>
          <w:ilvl w:val="0"/>
          <w:numId w:val="86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des mentions prévues à l’article L4142-4, §5 du Code de la démocratie locale et de la décentralisation ;</w:t>
      </w:r>
    </w:p>
    <w:p w14:paraId="0E1541E9" w14:textId="77777777" w:rsidR="00A4397C" w:rsidRPr="00CF0358" w:rsidRDefault="00A4397C" w:rsidP="00A4397C">
      <w:pPr>
        <w:numPr>
          <w:ilvl w:val="0"/>
          <w:numId w:val="86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 l’obligation d’insertion des déclarations énumérées à l’article L4142-4, §6 du Code de la démocratie locale et de la décentralisation ;</w:t>
      </w:r>
    </w:p>
    <w:p w14:paraId="608E2F82" w14:textId="77777777" w:rsidR="00A4397C" w:rsidRPr="00CF0358" w:rsidRDefault="00A4397C" w:rsidP="00A4397C">
      <w:pPr>
        <w:numPr>
          <w:ilvl w:val="0"/>
          <w:numId w:val="86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Non-respect du prescrit de l’article L4142-7, §2 du Code concernant le nombre de </w:t>
      </w:r>
    </w:p>
    <w:p w14:paraId="49C1657B" w14:textId="77777777" w:rsidR="00A4397C" w:rsidRPr="00CF0358" w:rsidRDefault="00A4397C" w:rsidP="00A4397C">
      <w:p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                  </w:t>
      </w:r>
      <w:proofErr w:type="gramStart"/>
      <w:r w:rsidRPr="00CF0358">
        <w:rPr>
          <w:rFonts w:cs="Arial"/>
          <w:color w:val="0D0D0D"/>
          <w:sz w:val="20"/>
        </w:rPr>
        <w:t>candidats</w:t>
      </w:r>
      <w:proofErr w:type="gramEnd"/>
      <w:r w:rsidRPr="00CF0358">
        <w:rPr>
          <w:rFonts w:cs="Arial"/>
          <w:color w:val="0D0D0D"/>
          <w:sz w:val="20"/>
        </w:rPr>
        <w:t xml:space="preserve"> d’une liste unique.</w:t>
      </w:r>
    </w:p>
    <w:p w14:paraId="1B5EFA59" w14:textId="77777777" w:rsidR="00A4397C" w:rsidRPr="00CF0358" w:rsidRDefault="00A4397C" w:rsidP="00A4397C">
      <w:p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</w:p>
    <w:p w14:paraId="25B6F9EE" w14:textId="77777777" w:rsidR="00A4397C" w:rsidRPr="00CF0358" w:rsidRDefault="00A4397C" w:rsidP="00A4397C">
      <w:pPr>
        <w:pStyle w:val="Paragraphedeliste"/>
        <w:numPr>
          <w:ilvl w:val="0"/>
          <w:numId w:val="85"/>
        </w:numPr>
        <w:spacing w:line="280" w:lineRule="exact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Ont été déclarées recevables par le président du bureau mais sont écartées par le bureau, les listes et candidatures suivantes :</w:t>
      </w:r>
    </w:p>
    <w:p w14:paraId="779EF1E1" w14:textId="77777777" w:rsidR="00A4397C" w:rsidRPr="00CF0358" w:rsidRDefault="00A4397C" w:rsidP="00A4397C">
      <w:pPr>
        <w:spacing w:line="280" w:lineRule="exact"/>
        <w:rPr>
          <w:rFonts w:cs="Arial"/>
          <w:color w:val="0D0D0D"/>
          <w:sz w:val="20"/>
        </w:rPr>
      </w:pPr>
    </w:p>
    <w:p w14:paraId="27B23D73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spacing w:line="280" w:lineRule="exact"/>
        <w:ind w:left="697" w:hanging="357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  <w:szCs w:val="20"/>
        </w:rPr>
        <w:t>Liste………………………</w:t>
      </w:r>
      <w:proofErr w:type="gramStart"/>
      <w:r w:rsidRPr="00CF0358">
        <w:rPr>
          <w:rFonts w:cs="Arial"/>
          <w:color w:val="0D0D0D"/>
          <w:sz w:val="20"/>
          <w:szCs w:val="20"/>
        </w:rPr>
        <w:t>…….</w:t>
      </w:r>
      <w:proofErr w:type="gramEnd"/>
      <w:r w:rsidRPr="00CF0358">
        <w:rPr>
          <w:rFonts w:cs="Arial"/>
          <w:color w:val="0D0D0D"/>
          <w:sz w:val="20"/>
          <w:szCs w:val="20"/>
        </w:rPr>
        <w:t>déposée pour l’élection du Conseil communal/Conseil de l’action sociale par M/Mme…….....................................................pour les motifs suivants</w:t>
      </w:r>
      <w:r w:rsidRPr="00CF0358">
        <w:rPr>
          <w:rStyle w:val="Appelnotedebasdep"/>
          <w:rFonts w:cs="Arial"/>
          <w:color w:val="0D0D0D"/>
          <w:sz w:val="20"/>
          <w:szCs w:val="20"/>
        </w:rPr>
        <w:footnoteReference w:id="4"/>
      </w:r>
      <w:r w:rsidRPr="00CF0358">
        <w:rPr>
          <w:rFonts w:cs="Arial"/>
          <w:color w:val="0D0D0D"/>
          <w:sz w:val="20"/>
          <w:szCs w:val="20"/>
        </w:rPr>
        <w:t> :</w:t>
      </w:r>
    </w:p>
    <w:p w14:paraId="7BEC303A" w14:textId="77777777" w:rsidR="00A4397C" w:rsidRPr="00CF0358" w:rsidRDefault="00A4397C" w:rsidP="00A4397C">
      <w:pPr>
        <w:pStyle w:val="Paragraphedeliste"/>
        <w:spacing w:line="280" w:lineRule="exact"/>
        <w:ind w:left="697"/>
        <w:rPr>
          <w:rFonts w:cs="Arial"/>
          <w:color w:val="0D0D0D"/>
          <w:sz w:val="20"/>
        </w:rPr>
      </w:pPr>
    </w:p>
    <w:p w14:paraId="2F031DE7" w14:textId="77777777" w:rsidR="00A4397C" w:rsidRPr="00CF0358" w:rsidRDefault="00A4397C" w:rsidP="00A4397C">
      <w:pPr>
        <w:numPr>
          <w:ilvl w:val="0"/>
          <w:numId w:val="87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nombre de signatures régulières ;</w:t>
      </w:r>
    </w:p>
    <w:p w14:paraId="259EF213" w14:textId="77777777" w:rsidR="00A4397C" w:rsidRPr="00CF0358" w:rsidRDefault="00A4397C" w:rsidP="00A4397C">
      <w:pPr>
        <w:numPr>
          <w:ilvl w:val="0"/>
          <w:numId w:val="87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lastRenderedPageBreak/>
        <w:t>Non-respect des mentions prévues à l’article L4142-4, §5 du Code de la démocratie locale et de la décentralisation ;</w:t>
      </w:r>
    </w:p>
    <w:p w14:paraId="5DB97D7F" w14:textId="77777777" w:rsidR="00A4397C" w:rsidRPr="00CF0358" w:rsidRDefault="00A4397C" w:rsidP="00A4397C">
      <w:pPr>
        <w:numPr>
          <w:ilvl w:val="0"/>
          <w:numId w:val="87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 l’obligation d’insertion des déclarations énumérées à l’article L4142-4, §6 du Code de la démocratie locale et de la décentralisation ;</w:t>
      </w:r>
    </w:p>
    <w:p w14:paraId="30104CA0" w14:textId="77777777" w:rsidR="00A4397C" w:rsidRPr="00CF0358" w:rsidRDefault="00A4397C" w:rsidP="00A4397C">
      <w:pPr>
        <w:numPr>
          <w:ilvl w:val="0"/>
          <w:numId w:val="87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Non-respect du prescrit de l’article L4142-7, §1 du Code de la Démocratie locale et de </w:t>
      </w:r>
      <w:r w:rsidRPr="00CF0358">
        <w:rPr>
          <w:rFonts w:cs="Arial"/>
          <w:color w:val="0D0D0D"/>
          <w:sz w:val="20"/>
        </w:rPr>
        <w:br/>
        <w:t>la Décentralisation concernant le nombre de candidats et la composition équilibrée des listes ;</w:t>
      </w:r>
    </w:p>
    <w:p w14:paraId="7C5867A5" w14:textId="77777777" w:rsidR="00A4397C" w:rsidRPr="00CF0358" w:rsidRDefault="00A4397C" w:rsidP="00A4397C">
      <w:pPr>
        <w:numPr>
          <w:ilvl w:val="0"/>
          <w:numId w:val="87"/>
        </w:numPr>
        <w:tabs>
          <w:tab w:val="left" w:pos="732"/>
        </w:tabs>
        <w:spacing w:line="280" w:lineRule="exact"/>
        <w:ind w:left="709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prescrit de l’article L4142-7, §2 du Code concernant le nombre de candidats d’une liste unique.</w:t>
      </w:r>
    </w:p>
    <w:p w14:paraId="668D16C1" w14:textId="77777777" w:rsidR="00A4397C" w:rsidRPr="00CF0358" w:rsidRDefault="00A4397C" w:rsidP="00A4397C">
      <w:pPr>
        <w:spacing w:line="280" w:lineRule="exact"/>
        <w:rPr>
          <w:rFonts w:cs="Arial"/>
          <w:color w:val="0D0D0D"/>
          <w:sz w:val="20"/>
        </w:rPr>
      </w:pPr>
    </w:p>
    <w:p w14:paraId="4DAEE705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spacing w:line="280" w:lineRule="exact"/>
        <w:ind w:left="697" w:hanging="357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  <w:szCs w:val="20"/>
        </w:rPr>
        <w:t>Candidature………………………</w:t>
      </w:r>
      <w:proofErr w:type="gramStart"/>
      <w:r w:rsidRPr="00CF0358">
        <w:rPr>
          <w:rFonts w:cs="Arial"/>
          <w:color w:val="0D0D0D"/>
          <w:sz w:val="20"/>
          <w:szCs w:val="20"/>
        </w:rPr>
        <w:t>…….</w:t>
      </w:r>
      <w:proofErr w:type="gramEnd"/>
      <w:r w:rsidRPr="00CF0358">
        <w:rPr>
          <w:rFonts w:cs="Arial"/>
          <w:color w:val="0D0D0D"/>
          <w:sz w:val="20"/>
          <w:szCs w:val="20"/>
        </w:rPr>
        <w:t>déposée pour l’élection du Conseil communal/Conseil de l’action sociale par M/Mme……..........................................pour les motifs suivants</w:t>
      </w:r>
      <w:r w:rsidRPr="00CF0358">
        <w:rPr>
          <w:rStyle w:val="Appelnotedebasdep"/>
          <w:rFonts w:cs="Arial"/>
          <w:color w:val="0D0D0D"/>
          <w:sz w:val="20"/>
          <w:szCs w:val="20"/>
        </w:rPr>
        <w:footnoteReference w:id="5"/>
      </w:r>
      <w:r w:rsidRPr="00CF0358">
        <w:rPr>
          <w:rFonts w:cs="Arial"/>
          <w:color w:val="0D0D0D"/>
          <w:sz w:val="20"/>
          <w:szCs w:val="20"/>
        </w:rPr>
        <w:t> :</w:t>
      </w:r>
    </w:p>
    <w:p w14:paraId="49E17CCA" w14:textId="77777777" w:rsidR="00A4397C" w:rsidRPr="00CF0358" w:rsidRDefault="00A4397C" w:rsidP="00A4397C">
      <w:pPr>
        <w:pStyle w:val="Paragraphedeliste"/>
        <w:spacing w:line="280" w:lineRule="exact"/>
        <w:ind w:left="697"/>
        <w:rPr>
          <w:rFonts w:cs="Arial"/>
          <w:color w:val="0D0D0D"/>
          <w:sz w:val="20"/>
        </w:rPr>
      </w:pPr>
    </w:p>
    <w:p w14:paraId="6A7D2048" w14:textId="77777777" w:rsidR="00A4397C" w:rsidRPr="00CF0358" w:rsidRDefault="00A4397C" w:rsidP="00A4397C">
      <w:pPr>
        <w:numPr>
          <w:ilvl w:val="0"/>
          <w:numId w:val="88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du nombre de signatures régulières ;</w:t>
      </w:r>
    </w:p>
    <w:p w14:paraId="5D4C4E42" w14:textId="77777777" w:rsidR="00A4397C" w:rsidRPr="00CF0358" w:rsidRDefault="00A4397C" w:rsidP="00A4397C">
      <w:pPr>
        <w:numPr>
          <w:ilvl w:val="0"/>
          <w:numId w:val="88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Non-respect des mentions prévues à l’article L4142-4, §5 du Code de la Démocratie  </w:t>
      </w:r>
      <w:r w:rsidRPr="00CF0358">
        <w:rPr>
          <w:rFonts w:cs="Arial"/>
          <w:color w:val="0D0D0D"/>
          <w:sz w:val="20"/>
        </w:rPr>
        <w:br/>
        <w:t>locale et de la Décentralisation ;</w:t>
      </w:r>
    </w:p>
    <w:p w14:paraId="53632D97" w14:textId="77777777" w:rsidR="00A4397C" w:rsidRPr="00CF0358" w:rsidRDefault="00A4397C" w:rsidP="00A4397C">
      <w:pPr>
        <w:numPr>
          <w:ilvl w:val="0"/>
          <w:numId w:val="88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Non-respect de l’obligation d’insertion des déclarations énumérées à l’article L4142-4, §6 du Code de la démocratie locale et de la décentralisation.</w:t>
      </w:r>
    </w:p>
    <w:p w14:paraId="1ED8DE1D" w14:textId="77777777" w:rsidR="00A4397C" w:rsidRPr="00CF0358" w:rsidRDefault="00A4397C" w:rsidP="00A4397C">
      <w:pPr>
        <w:rPr>
          <w:rFonts w:cs="Arial"/>
          <w:color w:val="0D0D0D"/>
        </w:rPr>
      </w:pPr>
    </w:p>
    <w:p w14:paraId="00CDB35D" w14:textId="77777777" w:rsidR="00A4397C" w:rsidRPr="00CF0358" w:rsidRDefault="00A4397C" w:rsidP="00A4397C">
      <w:pPr>
        <w:pStyle w:val="Paragraphedeliste"/>
        <w:numPr>
          <w:ilvl w:val="0"/>
          <w:numId w:val="78"/>
        </w:numPr>
        <w:tabs>
          <w:tab w:val="left" w:pos="732"/>
        </w:tabs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Écarte pour inéligibilité la candidature de :</w:t>
      </w:r>
    </w:p>
    <w:p w14:paraId="6E66AC6E" w14:textId="77777777" w:rsidR="00A4397C" w:rsidRPr="00CF0358" w:rsidRDefault="00A4397C" w:rsidP="00A4397C">
      <w:pPr>
        <w:pStyle w:val="Paragraphedeliste"/>
        <w:tabs>
          <w:tab w:val="left" w:pos="732"/>
        </w:tabs>
        <w:spacing w:line="280" w:lineRule="exact"/>
        <w:ind w:left="360"/>
        <w:jc w:val="both"/>
        <w:rPr>
          <w:rFonts w:cs="Arial"/>
          <w:color w:val="0D0D0D"/>
          <w:sz w:val="20"/>
        </w:rPr>
      </w:pPr>
    </w:p>
    <w:p w14:paraId="73F1FA42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tabs>
          <w:tab w:val="left" w:pos="732"/>
        </w:tabs>
        <w:spacing w:line="280" w:lineRule="exact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M./Mme…………………………………………………………………………………………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t>.</w:t>
      </w:r>
      <w:r w:rsidRPr="00CF0358">
        <w:rPr>
          <w:rFonts w:cs="Arial"/>
          <w:color w:val="0D0D0D"/>
          <w:sz w:val="20"/>
        </w:rPr>
        <w:br/>
        <w:t xml:space="preserve">pour l’élection du Conseil communal/du Conseil de l’action sociale. </w:t>
      </w:r>
      <w:r w:rsidRPr="00CF0358">
        <w:rPr>
          <w:rFonts w:cs="Arial"/>
          <w:color w:val="0D0D0D"/>
          <w:sz w:val="20"/>
        </w:rPr>
        <w:br/>
      </w:r>
    </w:p>
    <w:p w14:paraId="251ABCED" w14:textId="77777777" w:rsidR="00A4397C" w:rsidRPr="00CF0358" w:rsidRDefault="00A4397C" w:rsidP="00A4397C">
      <w:pPr>
        <w:pStyle w:val="Paragraphedeliste"/>
        <w:tabs>
          <w:tab w:val="left" w:pos="732"/>
        </w:tabs>
        <w:spacing w:line="280" w:lineRule="exact"/>
        <w:ind w:left="644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Les motifs d’inéligibilité sont les suivants :</w:t>
      </w:r>
    </w:p>
    <w:p w14:paraId="0DCE88D2" w14:textId="77777777" w:rsidR="00A4397C" w:rsidRPr="00CF0358" w:rsidRDefault="00A4397C" w:rsidP="00A4397C">
      <w:pPr>
        <w:pStyle w:val="Paragraphedeliste"/>
        <w:tabs>
          <w:tab w:val="left" w:pos="732"/>
        </w:tabs>
        <w:spacing w:line="320" w:lineRule="exact"/>
        <w:ind w:left="646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763A705" w14:textId="77777777" w:rsidR="00A4397C" w:rsidRPr="00CF0358" w:rsidRDefault="00A4397C" w:rsidP="00A4397C">
      <w:p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</w:p>
    <w:p w14:paraId="550B56A3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tabs>
          <w:tab w:val="left" w:pos="732"/>
        </w:tabs>
        <w:spacing w:line="280" w:lineRule="exact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M./Mme…………………………………………………………………………………………</w:t>
      </w:r>
      <w:proofErr w:type="gramStart"/>
      <w:r w:rsidRPr="00CF0358">
        <w:rPr>
          <w:rFonts w:cs="Arial"/>
          <w:color w:val="0D0D0D"/>
          <w:sz w:val="20"/>
        </w:rPr>
        <w:t>…….</w:t>
      </w:r>
      <w:proofErr w:type="gramEnd"/>
      <w:r w:rsidRPr="00CF0358">
        <w:rPr>
          <w:rFonts w:cs="Arial"/>
          <w:color w:val="0D0D0D"/>
          <w:sz w:val="20"/>
        </w:rPr>
        <w:t>.</w:t>
      </w:r>
      <w:r w:rsidRPr="00CF0358">
        <w:rPr>
          <w:rFonts w:cs="Arial"/>
          <w:color w:val="0D0D0D"/>
          <w:sz w:val="20"/>
        </w:rPr>
        <w:br/>
        <w:t xml:space="preserve">pour l’élection du Conseil communal/du Conseil de l’action sociale. </w:t>
      </w:r>
      <w:r w:rsidRPr="00CF0358">
        <w:rPr>
          <w:rFonts w:cs="Arial"/>
          <w:color w:val="0D0D0D"/>
          <w:sz w:val="20"/>
        </w:rPr>
        <w:br/>
      </w:r>
    </w:p>
    <w:p w14:paraId="2F0793AB" w14:textId="77777777" w:rsidR="00A4397C" w:rsidRPr="00CF0358" w:rsidRDefault="00A4397C" w:rsidP="00A4397C">
      <w:pPr>
        <w:pStyle w:val="Paragraphedeliste"/>
        <w:tabs>
          <w:tab w:val="left" w:pos="732"/>
        </w:tabs>
        <w:spacing w:line="280" w:lineRule="exact"/>
        <w:ind w:left="644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Les motifs d’inéligibilité sont les suivants :</w:t>
      </w:r>
    </w:p>
    <w:p w14:paraId="50B8C28A" w14:textId="77777777" w:rsidR="00A4397C" w:rsidRPr="00CF0358" w:rsidRDefault="00A4397C" w:rsidP="00A4397C">
      <w:pPr>
        <w:tabs>
          <w:tab w:val="left" w:pos="732"/>
        </w:tabs>
        <w:spacing w:line="320" w:lineRule="exact"/>
        <w:ind w:left="644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0C038B" w14:textId="77777777" w:rsidR="00A4397C" w:rsidRPr="00CF0358" w:rsidRDefault="00A4397C" w:rsidP="00A4397C">
      <w:pPr>
        <w:pStyle w:val="Paragraphedeliste"/>
        <w:tabs>
          <w:tab w:val="left" w:pos="732"/>
        </w:tabs>
        <w:spacing w:line="320" w:lineRule="exact"/>
        <w:ind w:left="142"/>
        <w:jc w:val="both"/>
        <w:rPr>
          <w:rFonts w:cs="Arial"/>
          <w:color w:val="0D0D0D"/>
          <w:sz w:val="20"/>
        </w:rPr>
      </w:pPr>
    </w:p>
    <w:p w14:paraId="76F0DC69" w14:textId="77777777" w:rsidR="00A4397C" w:rsidRPr="00CF0358" w:rsidRDefault="00A4397C" w:rsidP="00A4397C">
      <w:pPr>
        <w:pStyle w:val="Paragraphedeliste"/>
        <w:numPr>
          <w:ilvl w:val="0"/>
          <w:numId w:val="84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Écarte en raison de la non-conformité de leur sigle à l’article L4142-26, §3 du </w:t>
      </w:r>
      <w:r w:rsidRPr="00CF0358">
        <w:rPr>
          <w:rFonts w:cs="Arial"/>
          <w:color w:val="0D0D0D"/>
          <w:sz w:val="20"/>
        </w:rPr>
        <w:br/>
        <w:t xml:space="preserve">          Code de la démocratie locale et de la décentralisation, les listes suivantes :</w:t>
      </w:r>
    </w:p>
    <w:p w14:paraId="11449E16" w14:textId="77777777" w:rsidR="00A4397C" w:rsidRPr="00CF0358" w:rsidRDefault="00A4397C" w:rsidP="00A4397C">
      <w:pPr>
        <w:pStyle w:val="Paragraphedeliste"/>
        <w:tabs>
          <w:tab w:val="left" w:pos="732"/>
        </w:tabs>
        <w:spacing w:line="320" w:lineRule="exact"/>
        <w:ind w:left="360"/>
        <w:jc w:val="both"/>
        <w:rPr>
          <w:rFonts w:cs="Arial"/>
          <w:color w:val="0D0D0D"/>
          <w:sz w:val="20"/>
        </w:rPr>
      </w:pPr>
    </w:p>
    <w:p w14:paraId="107161E0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Liste……………………………………...déposée par M/Mme……................................................</w:t>
      </w:r>
      <w:r w:rsidRPr="00CF0358">
        <w:rPr>
          <w:rFonts w:cs="Arial"/>
          <w:color w:val="0D0D0D"/>
          <w:sz w:val="20"/>
        </w:rPr>
        <w:br/>
        <w:t>pour l’élection du Conseil communal/du Conseil de l’action sociale.</w:t>
      </w:r>
    </w:p>
    <w:p w14:paraId="68C48479" w14:textId="77777777" w:rsidR="00A4397C" w:rsidRPr="00CF0358" w:rsidRDefault="00A4397C" w:rsidP="00A4397C">
      <w:pPr>
        <w:rPr>
          <w:rFonts w:cs="Arial"/>
          <w:color w:val="0D0D0D"/>
        </w:rPr>
      </w:pPr>
    </w:p>
    <w:p w14:paraId="561AF557" w14:textId="77777777" w:rsidR="00A4397C" w:rsidRPr="00CF0358" w:rsidRDefault="00A4397C" w:rsidP="00A4397C">
      <w:pPr>
        <w:pStyle w:val="Paragraphedeliste"/>
        <w:numPr>
          <w:ilvl w:val="0"/>
          <w:numId w:val="77"/>
        </w:numPr>
        <w:tabs>
          <w:tab w:val="left" w:pos="732"/>
        </w:tabs>
        <w:spacing w:line="32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Liste……………………………………...déposée par M/Mme……................................................</w:t>
      </w:r>
      <w:r w:rsidRPr="00CF0358">
        <w:rPr>
          <w:rFonts w:cs="Arial"/>
          <w:color w:val="0D0D0D"/>
          <w:sz w:val="20"/>
        </w:rPr>
        <w:br/>
        <w:t>pour l’élection du Conseil communal/du Conseil de l’action sociale.</w:t>
      </w:r>
    </w:p>
    <w:p w14:paraId="6342ED36" w14:textId="77777777" w:rsidR="00A4397C" w:rsidRPr="00CF0358" w:rsidRDefault="00A4397C" w:rsidP="00A4397C">
      <w:pPr>
        <w:rPr>
          <w:rFonts w:cs="Arial"/>
          <w:color w:val="0D0D0D"/>
        </w:rPr>
      </w:pPr>
    </w:p>
    <w:p w14:paraId="19930BF5" w14:textId="77777777" w:rsidR="00A4397C" w:rsidRPr="00CF0358" w:rsidRDefault="00A4397C" w:rsidP="00A4397C">
      <w:pPr>
        <w:pStyle w:val="Paragraphedeliste"/>
        <w:numPr>
          <w:ilvl w:val="0"/>
          <w:numId w:val="78"/>
        </w:numPr>
        <w:spacing w:line="280" w:lineRule="exact"/>
        <w:ind w:left="357" w:hanging="357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De ne pas écarter, pour motif d’inéligibilité, malgré les observations faites à cet égard, la candidature de M/Mme………………………………………………………………………………………</w:t>
      </w:r>
      <w:r w:rsidRPr="00CF0358">
        <w:rPr>
          <w:rFonts w:cs="Arial"/>
          <w:color w:val="0D0D0D"/>
          <w:sz w:val="20"/>
        </w:rPr>
        <w:br/>
        <w:t>pour l’élection du Conseil communal/du Conseil de l’action sociale parce que les éléments dont dispose actuellement le bureau ne permettent pas de considérer l’inéligibilité comme établie.</w:t>
      </w:r>
    </w:p>
    <w:p w14:paraId="393E7997" w14:textId="77777777" w:rsidR="00A4397C" w:rsidRPr="00CF0358" w:rsidRDefault="00A4397C" w:rsidP="00A4397C">
      <w:pPr>
        <w:pStyle w:val="Paragraphedeliste"/>
        <w:spacing w:line="280" w:lineRule="exact"/>
        <w:ind w:left="357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 </w:t>
      </w:r>
    </w:p>
    <w:p w14:paraId="2CCB698D" w14:textId="77777777" w:rsidR="00A4397C" w:rsidRPr="00CF0358" w:rsidRDefault="00A4397C" w:rsidP="00A4397C">
      <w:pPr>
        <w:pStyle w:val="Paragraphedeliste"/>
        <w:numPr>
          <w:ilvl w:val="0"/>
          <w:numId w:val="78"/>
        </w:numPr>
        <w:spacing w:line="280" w:lineRule="exact"/>
        <w:ind w:left="357" w:hanging="357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D’arrêter provisoirement les listes de candidats à l’élection du Conseil communal conformément au présent procès-verbal signé par tous les membres du bureau et tous les témoins à la séance de ce jour.</w:t>
      </w:r>
    </w:p>
    <w:p w14:paraId="129D1BF2" w14:textId="77777777" w:rsidR="00A4397C" w:rsidRPr="00CF0358" w:rsidRDefault="00A4397C" w:rsidP="00A4397C">
      <w:pPr>
        <w:pStyle w:val="Paragraphedeliste"/>
        <w:rPr>
          <w:rFonts w:cs="Arial"/>
          <w:color w:val="0D0D0D"/>
          <w:sz w:val="20"/>
        </w:rPr>
      </w:pPr>
    </w:p>
    <w:p w14:paraId="3045BE99" w14:textId="77777777" w:rsidR="00A4397C" w:rsidRPr="00CF0358" w:rsidRDefault="00A4397C" w:rsidP="00A4397C">
      <w:pPr>
        <w:pStyle w:val="Paragraphedeliste"/>
        <w:numPr>
          <w:ilvl w:val="0"/>
          <w:numId w:val="78"/>
        </w:numPr>
        <w:spacing w:line="280" w:lineRule="exact"/>
        <w:ind w:left="357" w:hanging="357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D’arrêter provisoirement les listes de candidats à l’élection du Conseil de l’action sociale conformément au présent procès-verbal signé par tous les membres du bureau et tous les témoins à la séance de ce jour.</w:t>
      </w:r>
    </w:p>
    <w:p w14:paraId="7EADC972" w14:textId="77777777" w:rsidR="00A4397C" w:rsidRPr="00CF0358" w:rsidRDefault="00A4397C" w:rsidP="00A4397C">
      <w:pPr>
        <w:pStyle w:val="Paragraphedeliste"/>
        <w:ind w:left="0"/>
        <w:rPr>
          <w:rFonts w:cs="Arial"/>
          <w:color w:val="0D0D0D"/>
          <w:sz w:val="20"/>
        </w:rPr>
      </w:pPr>
    </w:p>
    <w:p w14:paraId="6C1620C2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Le bureau prescrit, conformément aux articles L4142-14 et 15 du Code de la démocratie locale et de la décentralisation, l’envoi immédiat, par lettre recommandée ou tout</w:t>
      </w:r>
      <w:r w:rsidRPr="00CF0358">
        <w:rPr>
          <w:rFonts w:cs="Arial"/>
          <w:color w:val="000000"/>
          <w:sz w:val="20"/>
        </w:rPr>
        <w:t xml:space="preserve"> autre moyen dont la preuve de réception peut être actée</w:t>
      </w:r>
      <w:r w:rsidRPr="00CF0358">
        <w:rPr>
          <w:rFonts w:cs="Arial"/>
          <w:color w:val="0D0D0D"/>
          <w:sz w:val="20"/>
        </w:rPr>
        <w:t>, aux déposants qui ont fait la remise des actes de présentation où figurent les candidats écartés, d’extraits du procès-verbal reproduisant textuellement l’indication des motifs invoqués à l’appui de sa décision. Lorsque le motif invoqué est l’inéligibilité d’un candidat, l’extrait du procès-verbal est envoyé, en outre, de la même manière, à ce candidat.</w:t>
      </w:r>
    </w:p>
    <w:p w14:paraId="27F3A68B" w14:textId="77777777" w:rsidR="00A4397C" w:rsidRPr="00CF0358" w:rsidRDefault="00A4397C" w:rsidP="00A4397C">
      <w:pPr>
        <w:spacing w:line="280" w:lineRule="exact"/>
        <w:jc w:val="both"/>
        <w:rPr>
          <w:rFonts w:cs="Arial"/>
          <w:color w:val="0D0D0D"/>
          <w:sz w:val="20"/>
        </w:rPr>
      </w:pPr>
    </w:p>
    <w:p w14:paraId="4948E3E9" w14:textId="77777777" w:rsidR="00A4397C" w:rsidRPr="00CF0358" w:rsidRDefault="00A4397C" w:rsidP="00A4397C">
      <w:pPr>
        <w:spacing w:line="280" w:lineRule="exact"/>
        <w:jc w:val="both"/>
        <w:outlineLvl w:val="0"/>
        <w:rPr>
          <w:rFonts w:cs="Arial"/>
          <w:b/>
          <w:color w:val="0D0D0D"/>
          <w:sz w:val="20"/>
        </w:rPr>
      </w:pPr>
      <w:bookmarkStart w:id="5" w:name="_Toc173485938"/>
      <w:r w:rsidRPr="00CF0358">
        <w:rPr>
          <w:rFonts w:cs="Arial"/>
          <w:b/>
          <w:color w:val="0D0D0D"/>
          <w:sz w:val="20"/>
        </w:rPr>
        <w:t>Commentaires et observations divers :</w:t>
      </w:r>
      <w:bookmarkEnd w:id="5"/>
    </w:p>
    <w:p w14:paraId="0C5C2B14" w14:textId="77777777" w:rsidR="00A4397C" w:rsidRPr="00CF0358" w:rsidRDefault="00A4397C" w:rsidP="00A4397C">
      <w:pPr>
        <w:spacing w:line="360" w:lineRule="exact"/>
        <w:jc w:val="both"/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D520A" w14:textId="77777777" w:rsidR="00A4397C" w:rsidRPr="00CF0358" w:rsidRDefault="00A4397C" w:rsidP="00A4397C">
      <w:pPr>
        <w:spacing w:line="360" w:lineRule="exact"/>
        <w:jc w:val="both"/>
        <w:outlineLvl w:val="0"/>
        <w:rPr>
          <w:rFonts w:cs="Arial"/>
          <w:color w:val="0D0D0D"/>
          <w:sz w:val="20"/>
        </w:rPr>
      </w:pPr>
    </w:p>
    <w:p w14:paraId="1971372E" w14:textId="77777777" w:rsidR="00A4397C" w:rsidRPr="00CF0358" w:rsidRDefault="00A4397C" w:rsidP="00A4397C">
      <w:pPr>
        <w:spacing w:line="360" w:lineRule="exact"/>
        <w:jc w:val="both"/>
        <w:outlineLvl w:val="0"/>
        <w:rPr>
          <w:rFonts w:cs="Arial"/>
          <w:color w:val="0D0D0D"/>
          <w:sz w:val="20"/>
        </w:rPr>
      </w:pPr>
      <w:bookmarkStart w:id="6" w:name="_Toc173485939"/>
      <w:r w:rsidRPr="00CF0358">
        <w:rPr>
          <w:rFonts w:cs="Arial"/>
          <w:color w:val="0D0D0D"/>
          <w:sz w:val="20"/>
        </w:rPr>
        <w:t>De tout quoi il a été dressé le présent procès-verbal.</w:t>
      </w:r>
      <w:bookmarkEnd w:id="6"/>
    </w:p>
    <w:p w14:paraId="275EA89E" w14:textId="77777777" w:rsidR="00A4397C" w:rsidRPr="00CF0358" w:rsidRDefault="00A4397C" w:rsidP="00A4397C">
      <w:pPr>
        <w:spacing w:line="360" w:lineRule="exact"/>
        <w:jc w:val="both"/>
        <w:rPr>
          <w:rFonts w:cs="Arial"/>
          <w:color w:val="0D0D0D"/>
          <w:sz w:val="20"/>
        </w:rPr>
      </w:pPr>
      <w:r>
        <w:rPr>
          <w:rFonts w:cs="Arial"/>
          <w:noProof/>
          <w:color w:val="0D0D0D"/>
          <w:sz w:val="20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3E364" wp14:editId="13171606">
                <wp:simplePos x="0" y="0"/>
                <wp:positionH relativeFrom="column">
                  <wp:posOffset>-68580</wp:posOffset>
                </wp:positionH>
                <wp:positionV relativeFrom="paragraph">
                  <wp:posOffset>78740</wp:posOffset>
                </wp:positionV>
                <wp:extent cx="5462905" cy="492760"/>
                <wp:effectExtent l="2540" t="4445" r="1905" b="7620"/>
                <wp:wrapNone/>
                <wp:docPr id="24" name="AutoShap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905" cy="492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3F02E" w14:textId="77777777" w:rsidR="00A4397C" w:rsidRPr="00BB531E" w:rsidRDefault="00A4397C" w:rsidP="00A4397C">
                            <w:pPr>
                              <w:rPr>
                                <w:rFonts w:ascii="Calibri Light" w:hAnsi="Calibri Light"/>
                                <w:b/>
                                <w:color w:val="1E2445"/>
                                <w:sz w:val="12"/>
                              </w:rPr>
                            </w:pPr>
                          </w:p>
                          <w:p w14:paraId="6611EFD2" w14:textId="77777777" w:rsidR="00A4397C" w:rsidRPr="00017012" w:rsidRDefault="00A4397C" w:rsidP="00A4397C">
                            <w:pPr>
                              <w:rPr>
                                <w:rFonts w:ascii="Calibri Light" w:hAnsi="Calibri Light"/>
                                <w:color w:val="1E2445"/>
                              </w:rPr>
                            </w:pPr>
                            <w:r w:rsidRPr="001572DB">
                              <w:rPr>
                                <w:rFonts w:ascii="Calibri Light" w:hAnsi="Calibri Light"/>
                                <w:color w:val="1E2445"/>
                              </w:rPr>
                              <w:t>Fait à ………………………………………………………, le……………………………………………………………</w:t>
                            </w:r>
                            <w:r>
                              <w:rPr>
                                <w:rFonts w:ascii="Calibri Light" w:hAnsi="Calibri Light"/>
                                <w:color w:val="1E2445"/>
                              </w:rPr>
                              <w:t>20…</w:t>
                            </w:r>
                            <w:proofErr w:type="gramStart"/>
                            <w:r>
                              <w:rPr>
                                <w:rFonts w:ascii="Calibri Light" w:hAnsi="Calibri Light"/>
                                <w:color w:val="1E2445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Calibri Light" w:hAnsi="Calibri Light"/>
                                <w:color w:val="1E2445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63E364" id="AutoShape 269" o:spid="_x0000_s1026" style="position:absolute;left:0;text-align:left;margin-left:-5.4pt;margin-top:6.2pt;width:430.1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" fillcolor="#f2f2f2" stroked="f">
                <v:textbox>
                  <w:txbxContent>
                    <w:p w14:paraId="64B3F02E" w14:textId="77777777" w:rsidR="00A4397C" w:rsidRPr="00BB531E" w:rsidRDefault="00A4397C" w:rsidP="00A4397C">
                      <w:pPr>
                        <w:rPr>
                          <w:rFonts w:ascii="Calibri Light" w:hAnsi="Calibri Light"/>
                          <w:b/>
                          <w:color w:val="1E2445"/>
                          <w:sz w:val="12"/>
                        </w:rPr>
                      </w:pPr>
                    </w:p>
                    <w:p w14:paraId="6611EFD2" w14:textId="77777777" w:rsidR="00A4397C" w:rsidRPr="00017012" w:rsidRDefault="00A4397C" w:rsidP="00A4397C">
                      <w:pPr>
                        <w:rPr>
                          <w:rFonts w:ascii="Calibri Light" w:hAnsi="Calibri Light"/>
                          <w:color w:val="1E2445"/>
                        </w:rPr>
                      </w:pPr>
                      <w:r w:rsidRPr="001572DB">
                        <w:rPr>
                          <w:rFonts w:ascii="Calibri Light" w:hAnsi="Calibri Light"/>
                          <w:color w:val="1E2445"/>
                        </w:rPr>
                        <w:t>Fait à ………………………………………………………, le……………………………………………………………</w:t>
                      </w:r>
                      <w:r>
                        <w:rPr>
                          <w:rFonts w:ascii="Calibri Light" w:hAnsi="Calibri Light"/>
                          <w:color w:val="1E2445"/>
                        </w:rPr>
                        <w:t>20…</w:t>
                      </w:r>
                      <w:proofErr w:type="gramStart"/>
                      <w:r>
                        <w:rPr>
                          <w:rFonts w:ascii="Calibri Light" w:hAnsi="Calibri Light"/>
                          <w:color w:val="1E2445"/>
                        </w:rPr>
                        <w:t>…….</w:t>
                      </w:r>
                      <w:proofErr w:type="gramEnd"/>
                      <w:r>
                        <w:rPr>
                          <w:rFonts w:ascii="Calibri Light" w:hAnsi="Calibri Light"/>
                          <w:color w:val="1E2445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577851F" w14:textId="77777777" w:rsidR="00A4397C" w:rsidRPr="00CF0358" w:rsidRDefault="00A4397C" w:rsidP="00A4397C">
      <w:pPr>
        <w:spacing w:line="360" w:lineRule="exact"/>
        <w:jc w:val="both"/>
        <w:outlineLvl w:val="0"/>
        <w:rPr>
          <w:rFonts w:cs="Arial"/>
          <w:color w:val="0D0D0D"/>
          <w:sz w:val="20"/>
        </w:rPr>
      </w:pPr>
      <w:bookmarkStart w:id="7" w:name="_Toc173485940"/>
      <w:r w:rsidRPr="00CF0358">
        <w:rPr>
          <w:rFonts w:cs="Arial"/>
          <w:color w:val="0D0D0D"/>
          <w:sz w:val="20"/>
        </w:rPr>
        <w:t>Le</w:t>
      </w:r>
      <w:bookmarkEnd w:id="7"/>
    </w:p>
    <w:p w14:paraId="053ADA4B" w14:textId="77777777" w:rsidR="00A4397C" w:rsidRPr="00CF0358" w:rsidRDefault="00A4397C" w:rsidP="00A4397C">
      <w:pPr>
        <w:rPr>
          <w:rFonts w:cs="Arial"/>
          <w:color w:val="0D0D0D"/>
          <w:sz w:val="20"/>
        </w:rPr>
      </w:pPr>
    </w:p>
    <w:p w14:paraId="3DD5359B" w14:textId="77777777" w:rsidR="00A4397C" w:rsidRPr="00CF0358" w:rsidRDefault="00A4397C" w:rsidP="00A4397C">
      <w:pPr>
        <w:rPr>
          <w:rFonts w:cs="Arial"/>
          <w:color w:val="0D0D0D"/>
          <w:sz w:val="20"/>
        </w:rPr>
      </w:pPr>
    </w:p>
    <w:p w14:paraId="3776444A" w14:textId="77777777" w:rsidR="00A4397C" w:rsidRPr="00CF0358" w:rsidRDefault="00A4397C" w:rsidP="00A4397C">
      <w:pPr>
        <w:rPr>
          <w:rFonts w:cs="Arial"/>
          <w:b/>
          <w:color w:val="0D0D0D"/>
          <w:sz w:val="20"/>
        </w:rPr>
      </w:pPr>
      <w:r w:rsidRPr="00CF0358">
        <w:rPr>
          <w:rFonts w:cs="Arial"/>
          <w:b/>
          <w:color w:val="0D0D0D"/>
          <w:sz w:val="20"/>
        </w:rPr>
        <w:t xml:space="preserve">Le Secrétaire, </w:t>
      </w:r>
      <w:r w:rsidRPr="00CF0358">
        <w:rPr>
          <w:rFonts w:cs="Arial"/>
          <w:b/>
          <w:color w:val="0D0D0D"/>
          <w:sz w:val="20"/>
        </w:rPr>
        <w:tab/>
      </w:r>
      <w:r w:rsidRPr="00CF0358">
        <w:rPr>
          <w:rFonts w:cs="Arial"/>
          <w:b/>
          <w:color w:val="0D0D0D"/>
          <w:sz w:val="20"/>
        </w:rPr>
        <w:tab/>
        <w:t xml:space="preserve">Les Assesseurs, </w:t>
      </w:r>
      <w:r w:rsidRPr="00CF0358">
        <w:rPr>
          <w:rFonts w:cs="Arial"/>
          <w:b/>
          <w:color w:val="0D0D0D"/>
          <w:sz w:val="20"/>
        </w:rPr>
        <w:tab/>
      </w:r>
      <w:r w:rsidRPr="00CF0358">
        <w:rPr>
          <w:rFonts w:cs="Arial"/>
          <w:b/>
          <w:color w:val="0D0D0D"/>
          <w:sz w:val="20"/>
        </w:rPr>
        <w:tab/>
        <w:t xml:space="preserve">Le Président, </w:t>
      </w:r>
      <w:r w:rsidRPr="00CF0358">
        <w:rPr>
          <w:rFonts w:cs="Arial"/>
          <w:b/>
          <w:color w:val="0D0D0D"/>
          <w:sz w:val="20"/>
        </w:rPr>
        <w:tab/>
      </w:r>
      <w:r w:rsidRPr="00CF0358">
        <w:rPr>
          <w:rFonts w:cs="Arial"/>
          <w:b/>
          <w:color w:val="0D0D0D"/>
          <w:sz w:val="20"/>
        </w:rPr>
        <w:tab/>
        <w:t>Les Témoins,</w:t>
      </w:r>
    </w:p>
    <w:p w14:paraId="4F26A193" w14:textId="77777777" w:rsidR="00A4397C" w:rsidRPr="00CF0358" w:rsidRDefault="00A4397C" w:rsidP="00A4397C">
      <w:pPr>
        <w:rPr>
          <w:rFonts w:cs="Arial"/>
          <w:color w:val="0D0D0D"/>
          <w:sz w:val="20"/>
        </w:rPr>
      </w:pPr>
      <w:r w:rsidRPr="00CF0358">
        <w:rPr>
          <w:rFonts w:cs="Arial"/>
          <w:color w:val="0D0D0D"/>
          <w:sz w:val="20"/>
        </w:rPr>
        <w:t xml:space="preserve">(Signature) </w:t>
      </w:r>
      <w:r w:rsidRPr="00CF0358">
        <w:rPr>
          <w:rFonts w:cs="Arial"/>
          <w:color w:val="0D0D0D"/>
          <w:sz w:val="20"/>
        </w:rPr>
        <w:tab/>
      </w:r>
      <w:r w:rsidRPr="00CF0358">
        <w:rPr>
          <w:rFonts w:cs="Arial"/>
          <w:color w:val="0D0D0D"/>
          <w:sz w:val="20"/>
        </w:rPr>
        <w:tab/>
        <w:t xml:space="preserve">(Signatures) </w:t>
      </w:r>
      <w:r w:rsidRPr="00CF0358">
        <w:rPr>
          <w:rFonts w:cs="Arial"/>
          <w:color w:val="0D0D0D"/>
          <w:sz w:val="20"/>
        </w:rPr>
        <w:tab/>
      </w:r>
      <w:r w:rsidRPr="00CF0358">
        <w:rPr>
          <w:rFonts w:cs="Arial"/>
          <w:color w:val="0D0D0D"/>
          <w:sz w:val="20"/>
        </w:rPr>
        <w:tab/>
        <w:t xml:space="preserve">(Signature) </w:t>
      </w:r>
      <w:r w:rsidRPr="00CF0358">
        <w:rPr>
          <w:rFonts w:cs="Arial"/>
          <w:color w:val="0D0D0D"/>
          <w:sz w:val="20"/>
        </w:rPr>
        <w:tab/>
      </w:r>
      <w:r w:rsidRPr="00CF0358">
        <w:rPr>
          <w:rFonts w:cs="Arial"/>
          <w:color w:val="0D0D0D"/>
          <w:sz w:val="20"/>
        </w:rPr>
        <w:tab/>
        <w:t>(Signatures)</w:t>
      </w:r>
    </w:p>
    <w:p w14:paraId="18116450" w14:textId="77777777" w:rsidR="00A4397C" w:rsidRPr="00CF0358" w:rsidRDefault="00A4397C" w:rsidP="00A4397C">
      <w:pPr>
        <w:rPr>
          <w:rFonts w:cs="Arial"/>
          <w:color w:val="0D0D0D"/>
          <w:sz w:val="20"/>
        </w:rPr>
      </w:pPr>
    </w:p>
    <w:p w14:paraId="6E4217B8" w14:textId="77777777" w:rsidR="00A4397C" w:rsidRPr="00CF0358" w:rsidRDefault="00A4397C" w:rsidP="00A4397C">
      <w:pPr>
        <w:rPr>
          <w:rFonts w:cs="Arial"/>
          <w:color w:val="0D0D0D"/>
          <w:sz w:val="20"/>
        </w:rPr>
      </w:pPr>
    </w:p>
    <w:p w14:paraId="7894D2B2" w14:textId="77777777" w:rsidR="00A4397C" w:rsidRPr="00CF0358" w:rsidRDefault="00A4397C" w:rsidP="00A4397C">
      <w:pPr>
        <w:rPr>
          <w:rFonts w:cs="Arial"/>
          <w:color w:val="0D0D0D"/>
          <w:sz w:val="20"/>
        </w:rPr>
      </w:pPr>
    </w:p>
    <w:p w14:paraId="0777D45F" w14:textId="77777777" w:rsidR="008E3A82" w:rsidRPr="006A6DB3" w:rsidRDefault="008E3A82" w:rsidP="006A6DB3"/>
    <w:sectPr w:rsidR="008E3A82" w:rsidRPr="006A6DB3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  <w:footnote w:id="2">
    <w:p w14:paraId="77B49B7A" w14:textId="77777777" w:rsidR="00A4397C" w:rsidRPr="0078574B" w:rsidRDefault="00A4397C" w:rsidP="00A4397C">
      <w:pPr>
        <w:pStyle w:val="Notedebasdepage"/>
        <w:jc w:val="both"/>
        <w:rPr>
          <w:sz w:val="18"/>
        </w:rPr>
      </w:pPr>
      <w:r w:rsidRPr="006E7444">
        <w:rPr>
          <w:rStyle w:val="Appelnotedebasdep"/>
          <w:rFonts w:cs="Arial"/>
          <w:sz w:val="16"/>
          <w:szCs w:val="16"/>
        </w:rPr>
        <w:footnoteRef/>
      </w:r>
      <w:r>
        <w:t xml:space="preserve"> </w:t>
      </w:r>
      <w:r w:rsidRPr="00BB5C8F">
        <w:rPr>
          <w:rFonts w:cs="Arial"/>
          <w:sz w:val="16"/>
        </w:rPr>
        <w:t>Cochez la mention utile</w:t>
      </w:r>
    </w:p>
  </w:footnote>
  <w:footnote w:id="3">
    <w:p w14:paraId="66BD8179" w14:textId="77777777" w:rsidR="00A4397C" w:rsidRPr="00BB5C8F" w:rsidRDefault="00A4397C" w:rsidP="00A4397C">
      <w:pPr>
        <w:pStyle w:val="Notedebasdepage"/>
        <w:jc w:val="both"/>
        <w:rPr>
          <w:rFonts w:cs="Arial"/>
          <w:sz w:val="16"/>
          <w:szCs w:val="16"/>
        </w:rPr>
      </w:pPr>
      <w:r w:rsidRPr="00BB5C8F">
        <w:rPr>
          <w:rStyle w:val="Appelnotedebasdep"/>
          <w:rFonts w:cs="Arial"/>
          <w:sz w:val="16"/>
          <w:szCs w:val="16"/>
        </w:rPr>
        <w:footnoteRef/>
      </w:r>
      <w:r w:rsidRPr="00BB5C8F">
        <w:rPr>
          <w:rFonts w:cs="Arial"/>
          <w:sz w:val="16"/>
          <w:szCs w:val="16"/>
        </w:rPr>
        <w:t xml:space="preserve"> Cochez la mention utile</w:t>
      </w:r>
    </w:p>
  </w:footnote>
  <w:footnote w:id="4">
    <w:p w14:paraId="0F1CEF6D" w14:textId="77777777" w:rsidR="00A4397C" w:rsidRPr="00BB5C8F" w:rsidRDefault="00A4397C" w:rsidP="00A4397C">
      <w:pPr>
        <w:pStyle w:val="Notedebasdepage"/>
        <w:jc w:val="both"/>
        <w:rPr>
          <w:rFonts w:cs="Arial"/>
          <w:sz w:val="16"/>
          <w:szCs w:val="16"/>
        </w:rPr>
      </w:pPr>
      <w:r w:rsidRPr="00BB5C8F">
        <w:rPr>
          <w:rStyle w:val="Appelnotedebasdep"/>
          <w:rFonts w:cs="Arial"/>
          <w:sz w:val="16"/>
          <w:szCs w:val="16"/>
        </w:rPr>
        <w:footnoteRef/>
      </w:r>
      <w:r w:rsidRPr="00BB5C8F">
        <w:rPr>
          <w:rFonts w:cs="Arial"/>
          <w:sz w:val="16"/>
          <w:szCs w:val="16"/>
        </w:rPr>
        <w:t xml:space="preserve"> Cochez la mention utile</w:t>
      </w:r>
    </w:p>
  </w:footnote>
  <w:footnote w:id="5">
    <w:p w14:paraId="6419F4B9" w14:textId="77777777" w:rsidR="00A4397C" w:rsidRPr="0078574B" w:rsidRDefault="00A4397C" w:rsidP="00A4397C">
      <w:pPr>
        <w:pStyle w:val="Notedebasdepage"/>
        <w:jc w:val="both"/>
        <w:rPr>
          <w:sz w:val="18"/>
        </w:rPr>
      </w:pPr>
      <w:r>
        <w:rPr>
          <w:rStyle w:val="Appelnotedebasdep"/>
        </w:rPr>
        <w:footnoteRef/>
      </w:r>
      <w:r>
        <w:t xml:space="preserve"> </w:t>
      </w:r>
      <w:r w:rsidRPr="0078574B">
        <w:rPr>
          <w:sz w:val="18"/>
        </w:rPr>
        <w:t>Cochez la mention utile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97C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1287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12</cp:revision>
  <cp:lastPrinted>2024-08-02T08:17:00Z</cp:lastPrinted>
  <dcterms:created xsi:type="dcterms:W3CDTF">2024-08-01T09:27:00Z</dcterms:created>
  <dcterms:modified xsi:type="dcterms:W3CDTF">2024-08-02T13:58:00Z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