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2B9F0" w14:textId="77777777" w:rsidR="00152E77" w:rsidRPr="00CF0358" w:rsidRDefault="00152E77" w:rsidP="00152E77">
      <w:pPr>
        <w:pStyle w:val="StyleFormulaires"/>
      </w:pPr>
      <w:bookmarkStart w:id="0" w:name="_Toc173403799"/>
      <w:r w:rsidRPr="00CF0358">
        <w:t>Élections provinciales du 13 octobre 2024 :</w:t>
      </w:r>
      <w:r w:rsidRPr="00CF0358">
        <w:br/>
        <w:t>Avis de réception des candidatures</w:t>
      </w:r>
      <w:bookmarkEnd w:id="0"/>
      <w:r w:rsidRPr="00CF0358">
        <w:t xml:space="preserve"> </w:t>
      </w:r>
    </w:p>
    <w:p w14:paraId="1B53EF53" w14:textId="77777777" w:rsidR="00152E77" w:rsidRPr="00CF0358" w:rsidRDefault="00152E77" w:rsidP="00152E77">
      <w:pPr>
        <w:spacing w:line="320" w:lineRule="exact"/>
        <w:jc w:val="both"/>
        <w:rPr>
          <w:rFonts w:cs="Arial"/>
          <w:sz w:val="20"/>
          <w:szCs w:val="20"/>
        </w:rPr>
      </w:pPr>
      <w:r w:rsidRPr="00CF0358">
        <w:rPr>
          <w:rFonts w:cs="Arial"/>
          <w:b/>
          <w:bCs/>
          <w:sz w:val="20"/>
          <w:szCs w:val="20"/>
        </w:rPr>
        <w:t>Province</w:t>
      </w:r>
      <w:r w:rsidRPr="00CF0358">
        <w:rPr>
          <w:rFonts w:cs="Arial"/>
          <w:sz w:val="20"/>
          <w:szCs w:val="20"/>
        </w:rPr>
        <w:t xml:space="preserve"> : ……………………………………………</w:t>
      </w:r>
    </w:p>
    <w:p w14:paraId="7E111366" w14:textId="77777777" w:rsidR="00152E77" w:rsidRPr="00CF0358" w:rsidRDefault="00152E77" w:rsidP="00152E77">
      <w:pPr>
        <w:spacing w:line="320" w:lineRule="exact"/>
        <w:jc w:val="both"/>
        <w:rPr>
          <w:rFonts w:cs="Arial"/>
          <w:sz w:val="20"/>
          <w:szCs w:val="20"/>
        </w:rPr>
      </w:pPr>
      <w:r w:rsidRPr="00CF0358">
        <w:rPr>
          <w:rFonts w:cs="Arial"/>
          <w:b/>
          <w:bCs/>
          <w:sz w:val="20"/>
          <w:szCs w:val="20"/>
        </w:rPr>
        <w:t>District</w:t>
      </w:r>
      <w:r w:rsidRPr="00CF0358">
        <w:rPr>
          <w:rFonts w:cs="Arial"/>
          <w:sz w:val="20"/>
          <w:szCs w:val="20"/>
        </w:rPr>
        <w:t xml:space="preserve"> : ………………………</w:t>
      </w:r>
      <w:proofErr w:type="gramStart"/>
      <w:r w:rsidRPr="00CF0358">
        <w:rPr>
          <w:rFonts w:cs="Arial"/>
          <w:sz w:val="20"/>
          <w:szCs w:val="20"/>
        </w:rPr>
        <w:t>…….</w:t>
      </w:r>
      <w:proofErr w:type="gramEnd"/>
      <w:r w:rsidRPr="00CF0358">
        <w:rPr>
          <w:rFonts w:cs="Arial"/>
          <w:sz w:val="20"/>
          <w:szCs w:val="20"/>
        </w:rPr>
        <w:t>…………..…</w:t>
      </w:r>
    </w:p>
    <w:p w14:paraId="70221E7F" w14:textId="77777777" w:rsidR="00152E77" w:rsidRPr="00CF0358" w:rsidRDefault="00152E77" w:rsidP="00152E77">
      <w:pPr>
        <w:spacing w:line="320" w:lineRule="exact"/>
        <w:jc w:val="both"/>
        <w:rPr>
          <w:rFonts w:cs="Arial"/>
          <w:sz w:val="20"/>
          <w:szCs w:val="20"/>
        </w:rPr>
      </w:pPr>
    </w:p>
    <w:p w14:paraId="67F8E472" w14:textId="77777777" w:rsidR="00152E77" w:rsidRPr="00CF0358" w:rsidRDefault="00152E77" w:rsidP="00152E77">
      <w:pPr>
        <w:spacing w:line="320" w:lineRule="exact"/>
        <w:rPr>
          <w:rFonts w:cs="Arial"/>
          <w:sz w:val="20"/>
          <w:szCs w:val="20"/>
        </w:rPr>
      </w:pPr>
      <w:r w:rsidRPr="00CF0358">
        <w:rPr>
          <w:rFonts w:cs="Arial"/>
          <w:sz w:val="20"/>
          <w:szCs w:val="20"/>
        </w:rPr>
        <w:t>Le président du bureau de district informe les électeurs provinciaux de ……………………………………</w:t>
      </w:r>
    </w:p>
    <w:p w14:paraId="5260E26C" w14:textId="77777777" w:rsidR="00152E77" w:rsidRPr="00CF0358" w:rsidRDefault="00152E77" w:rsidP="00152E77">
      <w:pPr>
        <w:spacing w:line="320" w:lineRule="exact"/>
        <w:rPr>
          <w:rFonts w:cs="Arial"/>
          <w:sz w:val="20"/>
          <w:szCs w:val="20"/>
        </w:rPr>
      </w:pPr>
      <w:proofErr w:type="gramStart"/>
      <w:r w:rsidRPr="00CF0358">
        <w:rPr>
          <w:rFonts w:cs="Arial"/>
          <w:sz w:val="20"/>
          <w:szCs w:val="20"/>
        </w:rPr>
        <w:t>qu’il</w:t>
      </w:r>
      <w:proofErr w:type="gramEnd"/>
      <w:r w:rsidRPr="00CF0358">
        <w:rPr>
          <w:rFonts w:cs="Arial"/>
          <w:sz w:val="20"/>
          <w:szCs w:val="20"/>
        </w:rPr>
        <w:t xml:space="preserve"> recevra les présentations de candidats et leurs acceptations le jeudi 12 septembre et le vendredi 13 septembre de 13 à 16 heures, à l’adresse suivante : ………………………………………………………………………………………………………………………………………………………………………………………………………………………………………………</w:t>
      </w:r>
    </w:p>
    <w:p w14:paraId="69DB307C" w14:textId="77777777" w:rsidR="00152E77" w:rsidRPr="00CF0358" w:rsidRDefault="00152E77" w:rsidP="00152E77">
      <w:pPr>
        <w:spacing w:line="320" w:lineRule="exact"/>
        <w:jc w:val="both"/>
        <w:rPr>
          <w:rFonts w:cs="Arial"/>
          <w:sz w:val="20"/>
          <w:szCs w:val="20"/>
        </w:rPr>
      </w:pPr>
      <w:r w:rsidRPr="00CF0358">
        <w:rPr>
          <w:rFonts w:cs="Arial"/>
          <w:sz w:val="20"/>
          <w:szCs w:val="20"/>
        </w:rPr>
        <w:t xml:space="preserve">Les déposants sont invités à encoder dans l’application MARTINE les données de leur liste et à se munir du code d’identification de la liste obtenu une fois l’encodage finalisé dans l’application. </w:t>
      </w:r>
    </w:p>
    <w:p w14:paraId="18DFEA6D" w14:textId="77777777" w:rsidR="00152E77" w:rsidRPr="00CF0358" w:rsidRDefault="00152E77" w:rsidP="00152E77">
      <w:pPr>
        <w:spacing w:line="320" w:lineRule="exact"/>
        <w:jc w:val="both"/>
        <w:rPr>
          <w:rFonts w:cs="Arial"/>
          <w:sz w:val="20"/>
          <w:szCs w:val="20"/>
        </w:rPr>
      </w:pPr>
      <w:r w:rsidRPr="00CF0358">
        <w:rPr>
          <w:rFonts w:cs="Arial"/>
          <w:sz w:val="20"/>
          <w:szCs w:val="20"/>
        </w:rPr>
        <w:t xml:space="preserve">L’accès au module de MARTINE permettant l’encodage des candidatures se fait via le Portail des Élections locales : </w:t>
      </w:r>
      <w:hyperlink r:id="rId11" w:history="1">
        <w:r w:rsidRPr="00CF0358">
          <w:rPr>
            <w:rStyle w:val="Lienhypertexte"/>
            <w:rFonts w:cs="Arial"/>
            <w:sz w:val="20"/>
            <w:szCs w:val="20"/>
          </w:rPr>
          <w:t>https://electionslocales.wallonie.be</w:t>
        </w:r>
      </w:hyperlink>
      <w:r w:rsidRPr="00CF0358">
        <w:rPr>
          <w:rFonts w:cs="Arial"/>
          <w:sz w:val="20"/>
          <w:szCs w:val="20"/>
        </w:rPr>
        <w:t xml:space="preserve"> </w:t>
      </w:r>
    </w:p>
    <w:p w14:paraId="61312838" w14:textId="77777777" w:rsidR="00152E77" w:rsidRPr="00CF0358" w:rsidRDefault="00152E77" w:rsidP="00152E77">
      <w:pPr>
        <w:spacing w:line="320" w:lineRule="exact"/>
        <w:jc w:val="both"/>
        <w:rPr>
          <w:rFonts w:cs="Arial"/>
          <w:sz w:val="20"/>
          <w:szCs w:val="20"/>
        </w:rPr>
      </w:pPr>
    </w:p>
    <w:p w14:paraId="35E0D744" w14:textId="77777777" w:rsidR="00152E77" w:rsidRPr="00CF0358" w:rsidRDefault="00152E77" w:rsidP="00152E77">
      <w:pPr>
        <w:spacing w:line="320" w:lineRule="exact"/>
        <w:jc w:val="both"/>
        <w:rPr>
          <w:rFonts w:cs="Arial"/>
          <w:sz w:val="20"/>
          <w:szCs w:val="20"/>
        </w:rPr>
      </w:pPr>
      <w:r w:rsidRPr="00CF0358">
        <w:rPr>
          <w:rFonts w:cs="Arial"/>
          <w:sz w:val="20"/>
          <w:szCs w:val="20"/>
        </w:rPr>
        <w:t>Passé ce délai, aucune présentation ou acceptation de candidature ne sera recevable.</w:t>
      </w:r>
    </w:p>
    <w:p w14:paraId="0DAF2D43" w14:textId="77777777" w:rsidR="00152E77" w:rsidRPr="00CF0358" w:rsidRDefault="00152E77" w:rsidP="00152E77">
      <w:pPr>
        <w:spacing w:line="320" w:lineRule="exact"/>
        <w:jc w:val="both"/>
        <w:rPr>
          <w:rFonts w:cs="Arial"/>
          <w:sz w:val="20"/>
          <w:szCs w:val="20"/>
        </w:rPr>
      </w:pPr>
    </w:p>
    <w:p w14:paraId="146829DA" w14:textId="77777777" w:rsidR="00152E77" w:rsidRPr="00CF0358" w:rsidRDefault="00152E77" w:rsidP="00152E77">
      <w:pPr>
        <w:spacing w:line="280" w:lineRule="exact"/>
        <w:jc w:val="both"/>
        <w:rPr>
          <w:rFonts w:cs="Arial"/>
          <w:sz w:val="20"/>
          <w:szCs w:val="20"/>
        </w:rPr>
      </w:pPr>
      <w:r w:rsidRPr="00CF0358">
        <w:rPr>
          <w:rFonts w:cs="Arial"/>
          <w:sz w:val="20"/>
          <w:szCs w:val="20"/>
        </w:rPr>
        <w:t xml:space="preserve">Les candidats et les déposants des actes de présentation sont admis à prendre connaissance, sans déplacement, de tous les actes de présentation qui ont été déposés et à adresser par écrit leurs observations au bureau. </w:t>
      </w:r>
    </w:p>
    <w:p w14:paraId="7B1A40BF" w14:textId="77777777" w:rsidR="00152E77" w:rsidRPr="00CF0358" w:rsidRDefault="00152E77" w:rsidP="00152E77">
      <w:pPr>
        <w:spacing w:line="280" w:lineRule="exact"/>
        <w:jc w:val="both"/>
        <w:rPr>
          <w:rFonts w:cs="Arial"/>
          <w:sz w:val="20"/>
          <w:szCs w:val="20"/>
        </w:rPr>
      </w:pPr>
    </w:p>
    <w:p w14:paraId="3932D433" w14:textId="77777777" w:rsidR="00152E77" w:rsidRPr="00CF0358" w:rsidRDefault="00152E77" w:rsidP="00152E77">
      <w:pPr>
        <w:spacing w:line="280" w:lineRule="exact"/>
        <w:jc w:val="both"/>
        <w:rPr>
          <w:rFonts w:cs="Arial"/>
          <w:sz w:val="20"/>
          <w:szCs w:val="20"/>
        </w:rPr>
      </w:pPr>
      <w:r w:rsidRPr="00CF0358">
        <w:rPr>
          <w:rFonts w:cs="Arial"/>
          <w:sz w:val="20"/>
          <w:szCs w:val="20"/>
        </w:rPr>
        <w:t xml:space="preserve">Le lundi </w:t>
      </w:r>
      <w:r w:rsidRPr="00CF0358">
        <w:rPr>
          <w:rFonts w:cs="Arial"/>
          <w:b/>
          <w:sz w:val="20"/>
          <w:szCs w:val="20"/>
        </w:rPr>
        <w:t xml:space="preserve">16 septembre </w:t>
      </w:r>
      <w:r w:rsidRPr="00CF0358">
        <w:rPr>
          <w:rFonts w:cs="Arial"/>
          <w:sz w:val="20"/>
          <w:szCs w:val="20"/>
        </w:rPr>
        <w:t xml:space="preserve">à </w:t>
      </w:r>
      <w:r w:rsidRPr="00CF0358">
        <w:rPr>
          <w:rFonts w:cs="Arial"/>
          <w:b/>
          <w:sz w:val="20"/>
          <w:szCs w:val="20"/>
        </w:rPr>
        <w:t>16 heures</w:t>
      </w:r>
      <w:r w:rsidRPr="00CF0358">
        <w:rPr>
          <w:rFonts w:cs="Arial"/>
          <w:sz w:val="20"/>
          <w:szCs w:val="20"/>
        </w:rPr>
        <w:t xml:space="preserve">, le bureau de district se réunira aux fins de procéder à la vérification des candidatures et d’arrêter provisoirement la liste de candidats. </w:t>
      </w:r>
    </w:p>
    <w:p w14:paraId="6E038942" w14:textId="77777777" w:rsidR="00152E77" w:rsidRPr="00CF0358" w:rsidRDefault="00152E77" w:rsidP="00152E77">
      <w:pPr>
        <w:spacing w:line="280" w:lineRule="exact"/>
        <w:jc w:val="both"/>
        <w:rPr>
          <w:rFonts w:cs="Arial"/>
          <w:sz w:val="20"/>
          <w:szCs w:val="20"/>
        </w:rPr>
      </w:pPr>
    </w:p>
    <w:p w14:paraId="18B595ED" w14:textId="77777777" w:rsidR="00152E77" w:rsidRPr="00CF0358" w:rsidRDefault="00152E77" w:rsidP="00152E77">
      <w:pPr>
        <w:spacing w:line="280" w:lineRule="exact"/>
        <w:jc w:val="both"/>
        <w:rPr>
          <w:rFonts w:cs="Arial"/>
          <w:sz w:val="20"/>
          <w:szCs w:val="20"/>
        </w:rPr>
      </w:pPr>
      <w:r w:rsidRPr="00CF0358">
        <w:rPr>
          <w:rFonts w:cs="Arial"/>
          <w:sz w:val="20"/>
          <w:szCs w:val="20"/>
        </w:rPr>
        <w:t xml:space="preserve">Le mardi </w:t>
      </w:r>
      <w:r w:rsidRPr="00CF0358">
        <w:rPr>
          <w:rFonts w:cs="Arial"/>
          <w:b/>
          <w:sz w:val="20"/>
          <w:szCs w:val="20"/>
        </w:rPr>
        <w:t>17 septembre</w:t>
      </w:r>
      <w:r w:rsidRPr="00CF0358">
        <w:rPr>
          <w:rFonts w:cs="Arial"/>
          <w:sz w:val="20"/>
          <w:szCs w:val="20"/>
        </w:rPr>
        <w:t xml:space="preserve">, entre </w:t>
      </w:r>
      <w:r w:rsidRPr="00CF0358">
        <w:rPr>
          <w:rFonts w:cs="Arial"/>
          <w:b/>
          <w:sz w:val="20"/>
          <w:szCs w:val="20"/>
        </w:rPr>
        <w:t>13 et 16 heures</w:t>
      </w:r>
      <w:r w:rsidRPr="00CF0358">
        <w:rPr>
          <w:rFonts w:cs="Arial"/>
          <w:sz w:val="20"/>
          <w:szCs w:val="20"/>
        </w:rPr>
        <w:t xml:space="preserve">, au lieu indiqué pour la remise des actes de présentation, les déposants des listes ou, à leur défaut, l’un des candidats qui y figurent, peuvent remettre au président du bureau de district, qui leur en donne récépissé, une réclamation motivée contre l’admission de certaines candidatures. </w:t>
      </w:r>
    </w:p>
    <w:p w14:paraId="09455CC6" w14:textId="77777777" w:rsidR="00152E77" w:rsidRPr="00CF0358" w:rsidRDefault="00152E77" w:rsidP="00152E77">
      <w:pPr>
        <w:spacing w:line="280" w:lineRule="exact"/>
        <w:jc w:val="both"/>
        <w:rPr>
          <w:rFonts w:cs="Arial"/>
          <w:sz w:val="20"/>
          <w:szCs w:val="20"/>
        </w:rPr>
      </w:pPr>
    </w:p>
    <w:p w14:paraId="4504C9D5" w14:textId="77777777" w:rsidR="00152E77" w:rsidRPr="00CF0358" w:rsidRDefault="00152E77" w:rsidP="00152E77">
      <w:pPr>
        <w:spacing w:line="280" w:lineRule="exact"/>
        <w:jc w:val="both"/>
        <w:rPr>
          <w:rFonts w:cs="Arial"/>
          <w:sz w:val="20"/>
          <w:szCs w:val="20"/>
        </w:rPr>
      </w:pPr>
      <w:r w:rsidRPr="00CF0358">
        <w:rPr>
          <w:rFonts w:cs="Arial"/>
          <w:sz w:val="20"/>
          <w:szCs w:val="20"/>
        </w:rPr>
        <w:t xml:space="preserve">Le mercredi </w:t>
      </w:r>
      <w:r w:rsidRPr="00CF0358">
        <w:rPr>
          <w:rFonts w:cs="Arial"/>
          <w:b/>
          <w:sz w:val="20"/>
          <w:szCs w:val="20"/>
        </w:rPr>
        <w:t>18 septembre</w:t>
      </w:r>
      <w:r w:rsidRPr="00CF0358">
        <w:rPr>
          <w:rFonts w:cs="Arial"/>
          <w:sz w:val="20"/>
          <w:szCs w:val="20"/>
        </w:rPr>
        <w:t xml:space="preserve">, entre </w:t>
      </w:r>
      <w:r w:rsidRPr="00CF0358">
        <w:rPr>
          <w:rFonts w:cs="Arial"/>
          <w:b/>
          <w:sz w:val="20"/>
          <w:szCs w:val="20"/>
        </w:rPr>
        <w:t>14 et 16 heures</w:t>
      </w:r>
      <w:r w:rsidRPr="00CF0358">
        <w:rPr>
          <w:rFonts w:cs="Arial"/>
          <w:sz w:val="20"/>
          <w:szCs w:val="20"/>
        </w:rPr>
        <w:t xml:space="preserve">, au lieu indiqué pour la présentation des candidatures, les déposants des listes ou des candidatures écartées ou, à leur défaut, l’un des candidats qui figurent sur ces listes ou qui sont écartés, peuvent remettre au président du bureau de district qui en donne récépissé, un mémoire contestant les irrégularités retenues. Ils peuvent dans ce même délai, déposer un acte rectificatif ou complémentaire. </w:t>
      </w:r>
    </w:p>
    <w:p w14:paraId="63BFC92B" w14:textId="77777777" w:rsidR="00152E77" w:rsidRPr="00CF0358" w:rsidRDefault="00152E77" w:rsidP="00152E77">
      <w:pPr>
        <w:tabs>
          <w:tab w:val="left" w:pos="1320"/>
        </w:tabs>
        <w:spacing w:line="280" w:lineRule="exact"/>
        <w:jc w:val="both"/>
        <w:rPr>
          <w:rFonts w:cs="Arial"/>
          <w:sz w:val="20"/>
          <w:szCs w:val="20"/>
        </w:rPr>
      </w:pPr>
    </w:p>
    <w:p w14:paraId="4F9559D3" w14:textId="77777777" w:rsidR="00152E77" w:rsidRPr="00CF0358" w:rsidRDefault="00152E77" w:rsidP="00152E77">
      <w:pPr>
        <w:tabs>
          <w:tab w:val="left" w:pos="1320"/>
        </w:tabs>
        <w:spacing w:line="280" w:lineRule="exact"/>
        <w:jc w:val="both"/>
        <w:rPr>
          <w:rFonts w:cs="Arial"/>
          <w:sz w:val="20"/>
          <w:szCs w:val="20"/>
        </w:rPr>
      </w:pPr>
      <w:r w:rsidRPr="00CF0358">
        <w:rPr>
          <w:rFonts w:cs="Arial"/>
          <w:sz w:val="20"/>
          <w:szCs w:val="20"/>
        </w:rPr>
        <w:t xml:space="preserve">Le </w:t>
      </w:r>
      <w:r w:rsidRPr="00CF0358">
        <w:rPr>
          <w:rFonts w:cs="Arial"/>
          <w:b/>
          <w:sz w:val="20"/>
          <w:szCs w:val="20"/>
        </w:rPr>
        <w:t>même jour</w:t>
      </w:r>
      <w:r w:rsidRPr="00CF0358">
        <w:rPr>
          <w:rFonts w:cs="Arial"/>
          <w:sz w:val="20"/>
          <w:szCs w:val="20"/>
        </w:rPr>
        <w:t xml:space="preserve">, à </w:t>
      </w:r>
      <w:r w:rsidRPr="00CF0358">
        <w:rPr>
          <w:rFonts w:cs="Arial"/>
          <w:b/>
          <w:sz w:val="20"/>
          <w:szCs w:val="20"/>
        </w:rPr>
        <w:t>16 heures</w:t>
      </w:r>
      <w:r w:rsidRPr="00CF0358">
        <w:rPr>
          <w:rFonts w:cs="Arial"/>
          <w:sz w:val="20"/>
          <w:szCs w:val="20"/>
        </w:rPr>
        <w:t xml:space="preserve">, le bureau de district se réunit pour examiner les documents reçus par le président et arrêter définitivement la liste des candidats. </w:t>
      </w:r>
    </w:p>
    <w:p w14:paraId="2FA3E060" w14:textId="77777777" w:rsidR="00152E77" w:rsidRPr="00CF0358" w:rsidRDefault="00152E77" w:rsidP="00152E77">
      <w:pPr>
        <w:tabs>
          <w:tab w:val="left" w:pos="1320"/>
        </w:tabs>
        <w:spacing w:line="280" w:lineRule="exact"/>
        <w:jc w:val="both"/>
        <w:rPr>
          <w:rFonts w:cs="Arial"/>
          <w:sz w:val="20"/>
          <w:szCs w:val="20"/>
        </w:rPr>
      </w:pPr>
    </w:p>
    <w:p w14:paraId="3CE38BDB" w14:textId="77777777" w:rsidR="00152E77" w:rsidRPr="00CF0358" w:rsidRDefault="00152E77" w:rsidP="00152E77">
      <w:pPr>
        <w:tabs>
          <w:tab w:val="left" w:pos="1320"/>
        </w:tabs>
        <w:spacing w:line="280" w:lineRule="exact"/>
        <w:jc w:val="both"/>
        <w:rPr>
          <w:rFonts w:cs="Arial"/>
          <w:sz w:val="20"/>
          <w:szCs w:val="20"/>
        </w:rPr>
      </w:pPr>
      <w:r w:rsidRPr="00CF0358">
        <w:rPr>
          <w:rFonts w:cs="Arial"/>
          <w:sz w:val="20"/>
          <w:szCs w:val="20"/>
        </w:rPr>
        <w:t>Il statue à leur égard après avoir entendu les intéressés s’ils le désirent. Il rectifie, s’il y a lieu, la liste des candidats.</w:t>
      </w:r>
    </w:p>
    <w:p w14:paraId="00792741" w14:textId="77777777" w:rsidR="00152E77" w:rsidRPr="00CF0358" w:rsidRDefault="00152E77" w:rsidP="00152E77">
      <w:pPr>
        <w:tabs>
          <w:tab w:val="left" w:pos="1320"/>
        </w:tabs>
        <w:spacing w:line="280" w:lineRule="exact"/>
        <w:jc w:val="both"/>
        <w:rPr>
          <w:rFonts w:cs="Arial"/>
          <w:sz w:val="20"/>
          <w:szCs w:val="20"/>
        </w:rPr>
      </w:pPr>
    </w:p>
    <w:p w14:paraId="42E3A229" w14:textId="77777777" w:rsidR="00152E77" w:rsidRPr="00CF0358" w:rsidRDefault="00152E77" w:rsidP="00152E77">
      <w:pPr>
        <w:tabs>
          <w:tab w:val="left" w:pos="1320"/>
        </w:tabs>
        <w:spacing w:line="280" w:lineRule="exact"/>
        <w:jc w:val="both"/>
        <w:rPr>
          <w:rFonts w:cs="Arial"/>
          <w:sz w:val="20"/>
          <w:szCs w:val="20"/>
        </w:rPr>
      </w:pPr>
      <w:r w:rsidRPr="00CF0358">
        <w:rPr>
          <w:rFonts w:cs="Arial"/>
          <w:sz w:val="20"/>
          <w:szCs w:val="20"/>
        </w:rPr>
        <w:t xml:space="preserve">Sont admis à assister à cette séance : les déposants des listes, ou à leur défaut, les candidats qui, le mardi 17 septembre, ont déposé une réclamation, ou qui, le mercredi 18 septembre, ont déposé un mémoire ou un acte rectificatif ou complémentaire. Lorsque l’éligibilité d’un candidat est contestée, ce </w:t>
      </w:r>
      <w:r w:rsidRPr="00CF0358">
        <w:rPr>
          <w:rFonts w:cs="Arial"/>
          <w:sz w:val="20"/>
          <w:szCs w:val="20"/>
        </w:rPr>
        <w:lastRenderedPageBreak/>
        <w:t>candidat et le réclamant pourront, en tout état de cause, assister à la séance, soit personnellement, soit par mandataire. Pourront également y assister, les témoins désignés, en vertu de l’article L4134-1 §1</w:t>
      </w:r>
      <w:r w:rsidRPr="00CF0358">
        <w:rPr>
          <w:rFonts w:cs="Arial"/>
          <w:sz w:val="20"/>
          <w:szCs w:val="20"/>
          <w:vertAlign w:val="superscript"/>
        </w:rPr>
        <w:t>er</w:t>
      </w:r>
      <w:r w:rsidRPr="00CF0358">
        <w:rPr>
          <w:rFonts w:cs="Arial"/>
          <w:sz w:val="20"/>
          <w:szCs w:val="20"/>
        </w:rPr>
        <w:t xml:space="preserve"> du Code de la démocratie locale et de la décentralisation. </w:t>
      </w:r>
    </w:p>
    <w:p w14:paraId="31D0C58E" w14:textId="77777777" w:rsidR="00152E77" w:rsidRPr="00CF0358" w:rsidRDefault="00152E77" w:rsidP="00152E77">
      <w:pPr>
        <w:tabs>
          <w:tab w:val="left" w:pos="1320"/>
        </w:tabs>
        <w:spacing w:line="280" w:lineRule="exact"/>
        <w:jc w:val="both"/>
        <w:rPr>
          <w:rFonts w:cs="Arial"/>
          <w:sz w:val="20"/>
          <w:szCs w:val="20"/>
        </w:rPr>
      </w:pPr>
    </w:p>
    <w:p w14:paraId="3137A28B" w14:textId="77777777" w:rsidR="00152E77" w:rsidRPr="00CF0358" w:rsidRDefault="00152E77" w:rsidP="00152E77">
      <w:pPr>
        <w:tabs>
          <w:tab w:val="left" w:pos="1320"/>
        </w:tabs>
        <w:spacing w:line="280" w:lineRule="exact"/>
        <w:jc w:val="both"/>
        <w:rPr>
          <w:rFonts w:cs="Arial"/>
          <w:sz w:val="20"/>
          <w:szCs w:val="20"/>
        </w:rPr>
      </w:pPr>
      <w:r w:rsidRPr="00CF0358">
        <w:rPr>
          <w:rFonts w:cs="Arial"/>
          <w:sz w:val="20"/>
          <w:szCs w:val="20"/>
        </w:rPr>
        <w:t xml:space="preserve">En cas d’appel, le bureau de district remettra alors la suite des opérations au lundi </w:t>
      </w:r>
      <w:r w:rsidRPr="00CF0358">
        <w:rPr>
          <w:rFonts w:cs="Arial"/>
          <w:sz w:val="20"/>
          <w:szCs w:val="20"/>
        </w:rPr>
        <w:br/>
      </w:r>
      <w:r w:rsidRPr="00CF0358">
        <w:rPr>
          <w:rFonts w:cs="Arial"/>
          <w:b/>
          <w:sz w:val="20"/>
          <w:szCs w:val="20"/>
        </w:rPr>
        <w:t xml:space="preserve">23 septembre </w:t>
      </w:r>
      <w:r w:rsidRPr="00CF0358">
        <w:rPr>
          <w:rFonts w:cs="Arial"/>
          <w:sz w:val="20"/>
          <w:szCs w:val="20"/>
        </w:rPr>
        <w:t xml:space="preserve">à </w:t>
      </w:r>
      <w:r w:rsidRPr="00CF0358">
        <w:rPr>
          <w:rFonts w:cs="Arial"/>
          <w:b/>
          <w:sz w:val="20"/>
          <w:szCs w:val="20"/>
        </w:rPr>
        <w:t>16 heures</w:t>
      </w:r>
      <w:r w:rsidRPr="00CF0358">
        <w:rPr>
          <w:rFonts w:cs="Arial"/>
          <w:sz w:val="20"/>
          <w:szCs w:val="20"/>
        </w:rPr>
        <w:t xml:space="preserve">. </w:t>
      </w:r>
    </w:p>
    <w:p w14:paraId="3E636CB0" w14:textId="77777777" w:rsidR="00152E77" w:rsidRPr="00CF0358" w:rsidRDefault="00152E77" w:rsidP="00152E77">
      <w:pPr>
        <w:spacing w:line="280" w:lineRule="exact"/>
        <w:jc w:val="both"/>
        <w:rPr>
          <w:rFonts w:cs="Arial"/>
          <w:sz w:val="20"/>
          <w:szCs w:val="20"/>
        </w:rPr>
      </w:pPr>
    </w:p>
    <w:p w14:paraId="074D6CA4" w14:textId="77777777" w:rsidR="00152E77" w:rsidRPr="00CF0358" w:rsidRDefault="00152E77" w:rsidP="00152E77">
      <w:pPr>
        <w:spacing w:line="280" w:lineRule="exact"/>
        <w:jc w:val="both"/>
        <w:rPr>
          <w:rFonts w:cs="Arial"/>
          <w:sz w:val="20"/>
          <w:szCs w:val="20"/>
        </w:rPr>
      </w:pPr>
      <w:r w:rsidRPr="00CF0358">
        <w:rPr>
          <w:rFonts w:cs="Arial"/>
          <w:sz w:val="20"/>
          <w:szCs w:val="20"/>
        </w:rPr>
        <w:t xml:space="preserve">À partir du moment où les listes seront affichées, le président du bureau de district communiquera la liste officielle des candidats à ceux-ci et aux déposants qui le demandent. </w:t>
      </w:r>
    </w:p>
    <w:p w14:paraId="404D74BE" w14:textId="77777777" w:rsidR="00152E77" w:rsidRPr="00CF0358" w:rsidRDefault="00152E77" w:rsidP="00152E77">
      <w:pPr>
        <w:spacing w:line="280" w:lineRule="exact"/>
        <w:jc w:val="both"/>
        <w:rPr>
          <w:rFonts w:cs="Arial"/>
          <w:sz w:val="20"/>
          <w:szCs w:val="20"/>
        </w:rPr>
      </w:pPr>
    </w:p>
    <w:p w14:paraId="76847A75" w14:textId="77777777" w:rsidR="00152E77" w:rsidRPr="00CF0358" w:rsidRDefault="00152E77" w:rsidP="00152E77">
      <w:pPr>
        <w:spacing w:line="280" w:lineRule="exact"/>
        <w:jc w:val="both"/>
        <w:rPr>
          <w:rFonts w:cs="Arial"/>
          <w:sz w:val="20"/>
          <w:szCs w:val="20"/>
        </w:rPr>
      </w:pPr>
      <w:r w:rsidRPr="00CF0358">
        <w:rPr>
          <w:rFonts w:cs="Arial"/>
          <w:sz w:val="20"/>
          <w:szCs w:val="20"/>
        </w:rPr>
        <w:t xml:space="preserve">Le mardi </w:t>
      </w:r>
      <w:r w:rsidRPr="00CF0358">
        <w:rPr>
          <w:rFonts w:cs="Arial"/>
          <w:b/>
          <w:sz w:val="20"/>
          <w:szCs w:val="20"/>
        </w:rPr>
        <w:t>8 octobre,</w:t>
      </w:r>
      <w:r w:rsidRPr="00CF0358">
        <w:rPr>
          <w:rFonts w:cs="Arial"/>
          <w:sz w:val="20"/>
          <w:szCs w:val="20"/>
        </w:rPr>
        <w:t xml:space="preserve"> de </w:t>
      </w:r>
      <w:r w:rsidRPr="00CF0358">
        <w:rPr>
          <w:rFonts w:cs="Arial"/>
          <w:b/>
          <w:sz w:val="20"/>
          <w:szCs w:val="20"/>
        </w:rPr>
        <w:t>14 à 16 heures</w:t>
      </w:r>
      <w:r w:rsidRPr="00CF0358">
        <w:rPr>
          <w:rFonts w:cs="Arial"/>
          <w:sz w:val="20"/>
          <w:szCs w:val="20"/>
        </w:rPr>
        <w:t>, le président du bureau de district recevra les présentations des témoins et des témoins suppléants désignés par le candidat premier en rang pour assister aux opérations du vote et du dépouillement.</w:t>
      </w:r>
    </w:p>
    <w:p w14:paraId="535AC7C0" w14:textId="77777777" w:rsidR="00152E77" w:rsidRPr="00CF0358" w:rsidRDefault="00152E77" w:rsidP="00152E77">
      <w:pPr>
        <w:spacing w:line="280" w:lineRule="exact"/>
        <w:jc w:val="both"/>
        <w:rPr>
          <w:rFonts w:cs="Arial"/>
          <w:sz w:val="20"/>
          <w:szCs w:val="20"/>
        </w:rPr>
      </w:pPr>
    </w:p>
    <w:p w14:paraId="5CADE44B" w14:textId="77777777" w:rsidR="00152E77" w:rsidRPr="00CF0358" w:rsidRDefault="00152E77" w:rsidP="00152E77">
      <w:pPr>
        <w:spacing w:line="280" w:lineRule="exact"/>
        <w:jc w:val="both"/>
        <w:rPr>
          <w:rFonts w:cs="Arial"/>
          <w:sz w:val="20"/>
          <w:szCs w:val="20"/>
        </w:rPr>
      </w:pPr>
      <w:r>
        <w:rPr>
          <w:rFonts w:cs="Arial"/>
          <w:noProof/>
          <w:sz w:val="20"/>
          <w:szCs w:val="20"/>
          <w:lang w:eastAsia="fr-BE"/>
        </w:rPr>
        <mc:AlternateContent>
          <mc:Choice Requires="wps">
            <w:drawing>
              <wp:anchor distT="0" distB="0" distL="114300" distR="114300" simplePos="0" relativeHeight="251659264" behindDoc="0" locked="0" layoutInCell="1" allowOverlap="1" wp14:anchorId="3227F970" wp14:editId="42991341">
                <wp:simplePos x="0" y="0"/>
                <wp:positionH relativeFrom="column">
                  <wp:posOffset>-46355</wp:posOffset>
                </wp:positionH>
                <wp:positionV relativeFrom="paragraph">
                  <wp:posOffset>17145</wp:posOffset>
                </wp:positionV>
                <wp:extent cx="5897880" cy="518160"/>
                <wp:effectExtent l="5715" t="8890" r="1905" b="6350"/>
                <wp:wrapNone/>
                <wp:docPr id="3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51816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3604435" w14:textId="77777777" w:rsidR="00152E77" w:rsidRPr="00904266" w:rsidRDefault="00152E77" w:rsidP="00152E77">
                            <w:pPr>
                              <w:rPr>
                                <w:rFonts w:cs="Arial"/>
                                <w:color w:val="1E2445"/>
                              </w:rPr>
                            </w:pPr>
                            <w:r w:rsidRPr="00904266">
                              <w:rPr>
                                <w:rFonts w:cs="Arial"/>
                                <w:b/>
                                <w:color w:val="1E2445"/>
                              </w:rPr>
                              <w:t>Fait à</w:t>
                            </w:r>
                            <w:r w:rsidRPr="00904266">
                              <w:rPr>
                                <w:rFonts w:cs="Arial"/>
                                <w:color w:val="1E2445"/>
                              </w:rPr>
                              <w:t xml:space="preserve"> ………………………</w:t>
                            </w:r>
                            <w:proofErr w:type="gramStart"/>
                            <w:r>
                              <w:rPr>
                                <w:rFonts w:cs="Arial"/>
                                <w:color w:val="1E2445"/>
                              </w:rPr>
                              <w:t>…….</w:t>
                            </w:r>
                            <w:proofErr w:type="gramEnd"/>
                            <w:r>
                              <w:rPr>
                                <w:rFonts w:cs="Arial"/>
                                <w:color w:val="1E2445"/>
                              </w:rPr>
                              <w:t>.</w:t>
                            </w:r>
                            <w:r w:rsidRPr="00904266">
                              <w:rPr>
                                <w:rFonts w:cs="Arial"/>
                                <w:color w:val="1E2445"/>
                              </w:rPr>
                              <w:t>……</w:t>
                            </w:r>
                            <w:r>
                              <w:rPr>
                                <w:rFonts w:cs="Arial"/>
                                <w:color w:val="1E2445"/>
                              </w:rPr>
                              <w:t>…………….</w:t>
                            </w:r>
                            <w:r w:rsidRPr="00904266">
                              <w:rPr>
                                <w:rFonts w:cs="Arial"/>
                                <w:color w:val="1E2445"/>
                              </w:rPr>
                              <w:t>…..…..,</w:t>
                            </w:r>
                            <w:r>
                              <w:rPr>
                                <w:rFonts w:cs="Arial"/>
                                <w:color w:val="1E2445"/>
                              </w:rPr>
                              <w:t xml:space="preserve"> </w:t>
                            </w:r>
                            <w:r w:rsidRPr="00904266">
                              <w:rPr>
                                <w:rFonts w:cs="Arial"/>
                                <w:b/>
                                <w:color w:val="1E2445"/>
                              </w:rPr>
                              <w:t>le</w:t>
                            </w:r>
                            <w:r w:rsidRPr="00904266">
                              <w:rPr>
                                <w:rFonts w:cs="Arial"/>
                                <w:color w:val="1E244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27F970" id="AutoShape 39" o:spid="_x0000_s1026" style="position:absolute;left:0;text-align:left;margin-left:-3.65pt;margin-top:1.35pt;width:464.4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eTdIwIAACcEAAAOAAAAZHJzL2Uyb0RvYy54bWysU9uO0zAQfUfiHyy/0yRVr1HT1aqrRUjL&#10;RSx8gGM7F7A9xnabLF/P2GlLBW+IF2su9pmZM8e7u1ErcpLO92AqWsxySqThIHrTVvTrl8c3G0p8&#10;YEYwBUZW9EV6erd//Wo32FLOoQMlpCMIYnw52Ip2IdgyyzzvpGZ+BlYaTDbgNAvoujYTjg2IrlU2&#10;z/NVNoAT1gGX3mP0YUrSfcJvGsnDx6bxMhBVUewtpNOls45ntt+xsnXMdj0/t8H+oQvNeoNFr1AP&#10;LDBydP1fULrnDjw0YcZBZ9A0PZdpBpymyP+Y5rljVqZZkBxvrzT5/wfLP5ye7ScXW/f2Cfh3Twwc&#10;OmZaee8cDJ1kAssVkahssL68PoiOx6ekHt6DwNWyY4DEwdg4HQFxOjImql+uVMsxEI7B5Wa73mxw&#10;Ixxzy2JTrNIuMlZeXlvnw1sJmkSjog6ORnzGfaYS7PTkQ+JbEMN0rC6+UdJohds7MUWK1Wq1Tk2z&#10;8nwZsS+YaVxQvXjslUpO1Js8KEfwcUXrtkhl1FHjbFNsu8zzs14wjKqawpe2k2IjAvKEXN6CKxNL&#10;GIjFIo2sjJHEZiQwatWXYaxHTEazBvGCvDqY1Iq/C40O3E9KBlRqRf2PI3OSEvXO4G62xWIRpZ2c&#10;xXI9R8fdZurbDDMcoSoaKJnMQ5i+w9G6vu2w0jS6gXvcZ9OHy+Knrs59oxrTIOefE+V+66dbv//3&#10;/hcAAAD//wMAUEsDBBQABgAIAAAAIQBO1BcP3AAAAAcBAAAPAAAAZHJzL2Rvd25yZXYueG1sTI7B&#10;ToNAFEX3Jv7D5Jm4a4dStZXyaNTEsDQF3Q/wyhCZN4QZWurXO67s8ubenHvS/Wx6caLRdZYRVssI&#10;BHFtm45bhM/yfbEF4bziRvWWCeFCDvbZ7U2qksae+UCnwrciQNglCkF7PyRSulqTUW5pB+LQHe1o&#10;lA9xbGUzqnOAm17GUfQkjeo4PGg10Jum+ruYDILJy9e6Ki9+yr90mf986CLKD4j3d/PLDoSn2f+P&#10;4U8/qEMWnCo7ceNEj7DYrMMSId6ACPVzvHoEUSFsH9Ygs1Re+2e/AAAA//8DAFBLAQItABQABgAI&#10;AAAAIQC2gziS/gAAAOEBAAATAAAAAAAAAAAAAAAAAAAAAABbQ29udGVudF9UeXBlc10ueG1sUEsB&#10;Ai0AFAAGAAgAAAAhADj9If/WAAAAlAEAAAsAAAAAAAAAAAAAAAAALwEAAF9yZWxzLy5yZWxzUEsB&#10;Ai0AFAAGAAgAAAAhAIY15N0jAgAAJwQAAA4AAAAAAAAAAAAAAAAALgIAAGRycy9lMm9Eb2MueG1s&#10;UEsBAi0AFAAGAAgAAAAhAE7UFw/cAAAABwEAAA8AAAAAAAAAAAAAAAAAfQQAAGRycy9kb3ducmV2&#10;LnhtbFBLBQYAAAAABAAEAPMAAACGBQAAAAA=&#10;" fillcolor="#f2f2f2 [3052]" stroked="f">
                <v:textbox>
                  <w:txbxContent>
                    <w:p w14:paraId="23604435" w14:textId="77777777" w:rsidR="00152E77" w:rsidRPr="00904266" w:rsidRDefault="00152E77" w:rsidP="00152E77">
                      <w:pPr>
                        <w:rPr>
                          <w:rFonts w:cs="Arial"/>
                          <w:color w:val="1E2445"/>
                        </w:rPr>
                      </w:pPr>
                      <w:r w:rsidRPr="00904266">
                        <w:rPr>
                          <w:rFonts w:cs="Arial"/>
                          <w:b/>
                          <w:color w:val="1E2445"/>
                        </w:rPr>
                        <w:t>Fait à</w:t>
                      </w:r>
                      <w:r w:rsidRPr="00904266">
                        <w:rPr>
                          <w:rFonts w:cs="Arial"/>
                          <w:color w:val="1E2445"/>
                        </w:rPr>
                        <w:t xml:space="preserve"> ………………………</w:t>
                      </w:r>
                      <w:proofErr w:type="gramStart"/>
                      <w:r>
                        <w:rPr>
                          <w:rFonts w:cs="Arial"/>
                          <w:color w:val="1E2445"/>
                        </w:rPr>
                        <w:t>…….</w:t>
                      </w:r>
                      <w:proofErr w:type="gramEnd"/>
                      <w:r>
                        <w:rPr>
                          <w:rFonts w:cs="Arial"/>
                          <w:color w:val="1E2445"/>
                        </w:rPr>
                        <w:t>.</w:t>
                      </w:r>
                      <w:r w:rsidRPr="00904266">
                        <w:rPr>
                          <w:rFonts w:cs="Arial"/>
                          <w:color w:val="1E2445"/>
                        </w:rPr>
                        <w:t>……</w:t>
                      </w:r>
                      <w:r>
                        <w:rPr>
                          <w:rFonts w:cs="Arial"/>
                          <w:color w:val="1E2445"/>
                        </w:rPr>
                        <w:t>…………….</w:t>
                      </w:r>
                      <w:r w:rsidRPr="00904266">
                        <w:rPr>
                          <w:rFonts w:cs="Arial"/>
                          <w:color w:val="1E2445"/>
                        </w:rPr>
                        <w:t>…..…..,</w:t>
                      </w:r>
                      <w:r>
                        <w:rPr>
                          <w:rFonts w:cs="Arial"/>
                          <w:color w:val="1E2445"/>
                        </w:rPr>
                        <w:t xml:space="preserve"> </w:t>
                      </w:r>
                      <w:r w:rsidRPr="00904266">
                        <w:rPr>
                          <w:rFonts w:cs="Arial"/>
                          <w:b/>
                          <w:color w:val="1E2445"/>
                        </w:rPr>
                        <w:t>le</w:t>
                      </w:r>
                      <w:r w:rsidRPr="00904266">
                        <w:rPr>
                          <w:rFonts w:cs="Arial"/>
                          <w:color w:val="1E2445"/>
                        </w:rPr>
                        <w:t>……………………………………</w:t>
                      </w:r>
                    </w:p>
                  </w:txbxContent>
                </v:textbox>
              </v:roundrect>
            </w:pict>
          </mc:Fallback>
        </mc:AlternateContent>
      </w:r>
    </w:p>
    <w:p w14:paraId="161BFF65" w14:textId="77777777" w:rsidR="00152E77" w:rsidRPr="00CF0358" w:rsidRDefault="00152E77" w:rsidP="00152E77">
      <w:pPr>
        <w:spacing w:line="280" w:lineRule="exact"/>
        <w:jc w:val="both"/>
        <w:rPr>
          <w:rFonts w:cs="Arial"/>
          <w:sz w:val="20"/>
          <w:szCs w:val="20"/>
        </w:rPr>
      </w:pPr>
    </w:p>
    <w:p w14:paraId="4B21799E" w14:textId="77777777" w:rsidR="00152E77" w:rsidRPr="00CF0358" w:rsidRDefault="00152E77" w:rsidP="00152E77">
      <w:pPr>
        <w:spacing w:line="280" w:lineRule="exact"/>
        <w:jc w:val="both"/>
        <w:rPr>
          <w:rFonts w:cs="Arial"/>
          <w:sz w:val="20"/>
          <w:szCs w:val="20"/>
        </w:rPr>
      </w:pPr>
    </w:p>
    <w:p w14:paraId="5E437784" w14:textId="77777777" w:rsidR="00152E77" w:rsidRPr="00CF0358" w:rsidRDefault="00152E77" w:rsidP="00152E77">
      <w:pPr>
        <w:spacing w:line="280" w:lineRule="exact"/>
        <w:jc w:val="both"/>
        <w:rPr>
          <w:rFonts w:cs="Arial"/>
          <w:sz w:val="20"/>
          <w:szCs w:val="20"/>
        </w:rPr>
      </w:pPr>
    </w:p>
    <w:p w14:paraId="5D4CE9FA" w14:textId="77777777" w:rsidR="00152E77" w:rsidRPr="00CF0358" w:rsidRDefault="00152E77" w:rsidP="00152E77">
      <w:pPr>
        <w:spacing w:line="360" w:lineRule="auto"/>
        <w:jc w:val="both"/>
        <w:rPr>
          <w:rFonts w:cs="Arial"/>
          <w:sz w:val="20"/>
          <w:szCs w:val="20"/>
        </w:rPr>
      </w:pPr>
    </w:p>
    <w:p w14:paraId="6AB912A8" w14:textId="77777777" w:rsidR="00152E77" w:rsidRPr="00CF0358" w:rsidRDefault="00152E77" w:rsidP="00152E77">
      <w:pPr>
        <w:rPr>
          <w:rFonts w:cs="Arial"/>
          <w:b/>
          <w:color w:val="1E2445"/>
          <w:sz w:val="20"/>
          <w:szCs w:val="20"/>
        </w:rPr>
      </w:pPr>
      <w:r w:rsidRPr="00CF0358">
        <w:rPr>
          <w:rFonts w:cs="Arial"/>
          <w:b/>
          <w:color w:val="1E2445"/>
          <w:sz w:val="20"/>
          <w:szCs w:val="20"/>
        </w:rPr>
        <w:t>Le Président du bureau de district,</w:t>
      </w:r>
    </w:p>
    <w:p w14:paraId="590D9404" w14:textId="77777777" w:rsidR="00152E77" w:rsidRPr="00CF0358" w:rsidRDefault="00152E77" w:rsidP="00152E77">
      <w:pPr>
        <w:rPr>
          <w:rFonts w:cs="Arial"/>
          <w:b/>
          <w:color w:val="1E2445"/>
          <w:sz w:val="20"/>
          <w:szCs w:val="20"/>
        </w:rPr>
      </w:pPr>
      <w:r w:rsidRPr="00CF0358">
        <w:rPr>
          <w:rFonts w:cs="Arial"/>
          <w:b/>
          <w:color w:val="1E2445"/>
          <w:sz w:val="20"/>
          <w:szCs w:val="20"/>
        </w:rPr>
        <w:t>La Présidente du bureau de district,</w:t>
      </w:r>
    </w:p>
    <w:p w14:paraId="78F44740" w14:textId="77777777" w:rsidR="00152E77" w:rsidRPr="00CF0358" w:rsidRDefault="00152E77" w:rsidP="00152E77">
      <w:pPr>
        <w:rPr>
          <w:rFonts w:cs="Arial"/>
          <w:i/>
          <w:color w:val="1E2445"/>
          <w:sz w:val="20"/>
          <w:szCs w:val="20"/>
        </w:rPr>
      </w:pPr>
      <w:r w:rsidRPr="00CF0358">
        <w:rPr>
          <w:rFonts w:cs="Arial"/>
          <w:i/>
          <w:color w:val="1E2445"/>
          <w:sz w:val="20"/>
          <w:szCs w:val="20"/>
        </w:rPr>
        <w:t>(</w:t>
      </w:r>
      <w:proofErr w:type="gramStart"/>
      <w:r w:rsidRPr="00CF0358">
        <w:rPr>
          <w:rFonts w:cs="Arial"/>
          <w:i/>
          <w:color w:val="1E2445"/>
          <w:sz w:val="20"/>
          <w:szCs w:val="20"/>
        </w:rPr>
        <w:t>signature</w:t>
      </w:r>
      <w:proofErr w:type="gramEnd"/>
      <w:r w:rsidRPr="00CF0358">
        <w:rPr>
          <w:rFonts w:cs="Arial"/>
          <w:i/>
          <w:color w:val="1E2445"/>
          <w:sz w:val="20"/>
          <w:szCs w:val="20"/>
        </w:rPr>
        <w:t>)</w:t>
      </w:r>
    </w:p>
    <w:p w14:paraId="4E5E4E5F" w14:textId="77777777" w:rsidR="00152E77" w:rsidRPr="00CF0358" w:rsidRDefault="00152E77" w:rsidP="00152E77">
      <w:pPr>
        <w:rPr>
          <w:rFonts w:cs="Arial"/>
          <w:i/>
          <w:color w:val="1E2445"/>
          <w:sz w:val="20"/>
          <w:szCs w:val="20"/>
        </w:rPr>
      </w:pPr>
    </w:p>
    <w:p w14:paraId="12F1708D" w14:textId="77777777" w:rsidR="00152E77" w:rsidRPr="00CF0358" w:rsidRDefault="00152E77" w:rsidP="00152E77">
      <w:pPr>
        <w:rPr>
          <w:rFonts w:cs="Arial"/>
          <w:i/>
          <w:color w:val="1E2445"/>
          <w:sz w:val="20"/>
          <w:szCs w:val="20"/>
        </w:rPr>
      </w:pPr>
    </w:p>
    <w:p w14:paraId="53778320" w14:textId="77777777" w:rsidR="00152E77" w:rsidRPr="00CF0358" w:rsidRDefault="00152E77" w:rsidP="00152E77">
      <w:pPr>
        <w:rPr>
          <w:rFonts w:cs="Arial"/>
          <w:i/>
          <w:color w:val="1E2445"/>
          <w:sz w:val="20"/>
          <w:szCs w:val="20"/>
        </w:rPr>
      </w:pPr>
    </w:p>
    <w:p w14:paraId="2AEE3B6B" w14:textId="77777777" w:rsidR="00152E77" w:rsidRPr="00CF0358" w:rsidRDefault="00152E77" w:rsidP="00152E77">
      <w:pPr>
        <w:rPr>
          <w:rFonts w:cs="Arial"/>
          <w:i/>
          <w:color w:val="1E2445"/>
          <w:sz w:val="20"/>
          <w:szCs w:val="20"/>
        </w:rPr>
      </w:pPr>
    </w:p>
    <w:p w14:paraId="106A34B7" w14:textId="77777777" w:rsidR="00152E77" w:rsidRPr="00CF0358" w:rsidRDefault="00152E77" w:rsidP="00152E77">
      <w:pPr>
        <w:rPr>
          <w:rFonts w:cs="Arial"/>
          <w:i/>
          <w:color w:val="1E2445"/>
          <w:sz w:val="20"/>
          <w:szCs w:val="20"/>
        </w:rPr>
      </w:pPr>
    </w:p>
    <w:p w14:paraId="557516D6" w14:textId="77777777" w:rsidR="00152E77" w:rsidRPr="00CF0358" w:rsidRDefault="00152E77" w:rsidP="00152E77">
      <w:pPr>
        <w:rPr>
          <w:rFonts w:cs="Arial"/>
          <w:i/>
          <w:color w:val="1E2445"/>
          <w:sz w:val="20"/>
          <w:szCs w:val="20"/>
        </w:rPr>
      </w:pPr>
    </w:p>
    <w:p w14:paraId="07F9FF17" w14:textId="77777777" w:rsidR="00152E77" w:rsidRPr="00CF0358" w:rsidRDefault="00152E77" w:rsidP="00152E77">
      <w:pPr>
        <w:rPr>
          <w:rFonts w:cs="Arial"/>
          <w:i/>
          <w:color w:val="1E2445"/>
          <w:sz w:val="20"/>
          <w:szCs w:val="20"/>
        </w:rPr>
      </w:pPr>
    </w:p>
    <w:p w14:paraId="1CBBC5B0" w14:textId="77777777" w:rsidR="00152E77" w:rsidRPr="00CF0358" w:rsidRDefault="00152E77" w:rsidP="00152E77">
      <w:pPr>
        <w:rPr>
          <w:rFonts w:cs="Arial"/>
          <w:i/>
          <w:color w:val="1E2445"/>
          <w:sz w:val="20"/>
          <w:szCs w:val="20"/>
        </w:rPr>
      </w:pPr>
    </w:p>
    <w:p w14:paraId="6A9BAA7B" w14:textId="77777777" w:rsidR="00152E77" w:rsidRPr="00CF0358" w:rsidRDefault="00152E77" w:rsidP="00152E77">
      <w:pPr>
        <w:rPr>
          <w:rFonts w:cs="Arial"/>
          <w:i/>
          <w:color w:val="1E2445"/>
          <w:sz w:val="20"/>
          <w:szCs w:val="20"/>
        </w:rPr>
      </w:pPr>
    </w:p>
    <w:p w14:paraId="70E81DB4" w14:textId="77777777" w:rsidR="00152E77" w:rsidRPr="00CF0358" w:rsidRDefault="00152E77" w:rsidP="00152E77">
      <w:pPr>
        <w:rPr>
          <w:rFonts w:cs="Arial"/>
          <w:i/>
          <w:color w:val="1E2445"/>
          <w:sz w:val="20"/>
          <w:szCs w:val="20"/>
        </w:rPr>
      </w:pPr>
    </w:p>
    <w:p w14:paraId="13C8673F" w14:textId="77777777" w:rsidR="00152E77" w:rsidRPr="00CF0358" w:rsidRDefault="00152E77" w:rsidP="00152E77">
      <w:pPr>
        <w:rPr>
          <w:rFonts w:cs="Arial"/>
          <w:i/>
          <w:color w:val="1E2445"/>
          <w:sz w:val="20"/>
          <w:szCs w:val="20"/>
        </w:rPr>
      </w:pPr>
    </w:p>
    <w:p w14:paraId="0A2DA23F" w14:textId="77777777" w:rsidR="00152E77" w:rsidRPr="00CF0358" w:rsidRDefault="00152E77" w:rsidP="00152E77">
      <w:pPr>
        <w:rPr>
          <w:rFonts w:cs="Arial"/>
          <w:i/>
          <w:color w:val="1E2445"/>
          <w:sz w:val="20"/>
          <w:szCs w:val="20"/>
        </w:rPr>
      </w:pPr>
    </w:p>
    <w:p w14:paraId="13B613DF" w14:textId="77777777" w:rsidR="00152E77" w:rsidRPr="00CF0358" w:rsidRDefault="00152E77" w:rsidP="00152E77">
      <w:pPr>
        <w:rPr>
          <w:rFonts w:cs="Arial"/>
          <w:i/>
          <w:color w:val="1E2445"/>
          <w:sz w:val="20"/>
          <w:szCs w:val="20"/>
        </w:rPr>
      </w:pPr>
    </w:p>
    <w:p w14:paraId="4B250257" w14:textId="77777777" w:rsidR="00152E77" w:rsidRPr="00CF0358" w:rsidRDefault="00152E77" w:rsidP="00152E77">
      <w:pPr>
        <w:rPr>
          <w:rFonts w:cs="Arial"/>
          <w:i/>
          <w:color w:val="1E2445"/>
          <w:sz w:val="20"/>
          <w:szCs w:val="20"/>
        </w:rPr>
      </w:pPr>
    </w:p>
    <w:p w14:paraId="65D7A383" w14:textId="77777777" w:rsidR="00152E77" w:rsidRPr="00CF0358" w:rsidRDefault="00152E77" w:rsidP="00152E77">
      <w:pPr>
        <w:rPr>
          <w:rFonts w:cs="Arial"/>
          <w:i/>
          <w:color w:val="1E2445"/>
          <w:sz w:val="20"/>
          <w:szCs w:val="20"/>
        </w:rPr>
      </w:pPr>
    </w:p>
    <w:p w14:paraId="1CA8C59D" w14:textId="77777777" w:rsidR="00152E77" w:rsidRPr="00CF0358" w:rsidRDefault="00152E77" w:rsidP="00152E77">
      <w:pPr>
        <w:rPr>
          <w:rFonts w:cs="Arial"/>
          <w:i/>
          <w:color w:val="1E2445"/>
          <w:sz w:val="20"/>
          <w:szCs w:val="20"/>
        </w:rPr>
      </w:pPr>
    </w:p>
    <w:p w14:paraId="11B1D687" w14:textId="77777777" w:rsidR="00152E77" w:rsidRPr="00CF0358" w:rsidRDefault="00152E77" w:rsidP="00152E77">
      <w:pPr>
        <w:rPr>
          <w:rFonts w:cs="Arial"/>
          <w:i/>
          <w:color w:val="1E2445"/>
          <w:sz w:val="20"/>
          <w:szCs w:val="20"/>
        </w:rPr>
      </w:pPr>
    </w:p>
    <w:p w14:paraId="6E7FBF40" w14:textId="77777777" w:rsidR="00152E77" w:rsidRPr="00CF0358" w:rsidRDefault="00152E77" w:rsidP="00152E77">
      <w:pPr>
        <w:rPr>
          <w:rFonts w:cs="Arial"/>
          <w:i/>
          <w:color w:val="1E2445"/>
          <w:sz w:val="20"/>
          <w:szCs w:val="20"/>
        </w:rPr>
      </w:pPr>
    </w:p>
    <w:p w14:paraId="35D8DBA8" w14:textId="77777777" w:rsidR="00152E77" w:rsidRPr="00CF0358" w:rsidRDefault="00152E77" w:rsidP="00152E77">
      <w:pPr>
        <w:rPr>
          <w:rFonts w:cs="Arial"/>
          <w:i/>
          <w:color w:val="1E2445"/>
          <w:sz w:val="20"/>
          <w:szCs w:val="20"/>
        </w:rPr>
      </w:pPr>
    </w:p>
    <w:p w14:paraId="5B6F9AF7" w14:textId="77777777" w:rsidR="00152E77" w:rsidRPr="00CF0358" w:rsidRDefault="00152E77" w:rsidP="00152E77">
      <w:pPr>
        <w:rPr>
          <w:rFonts w:cs="Arial"/>
          <w:i/>
          <w:color w:val="1E2445"/>
          <w:sz w:val="20"/>
          <w:szCs w:val="20"/>
        </w:rPr>
      </w:pPr>
    </w:p>
    <w:p w14:paraId="6398D4E3" w14:textId="77777777" w:rsidR="00152E77" w:rsidRPr="00CF0358" w:rsidRDefault="00152E77" w:rsidP="00152E77">
      <w:pPr>
        <w:rPr>
          <w:rFonts w:cs="Arial"/>
          <w:i/>
          <w:color w:val="1E2445"/>
          <w:sz w:val="20"/>
          <w:szCs w:val="20"/>
        </w:rPr>
      </w:pPr>
    </w:p>
    <w:p w14:paraId="792BFC87" w14:textId="77777777" w:rsidR="00152E77" w:rsidRPr="00CF0358" w:rsidRDefault="00152E77" w:rsidP="00152E77">
      <w:pPr>
        <w:rPr>
          <w:rFonts w:cs="Arial"/>
          <w:i/>
          <w:color w:val="1E2445"/>
          <w:sz w:val="20"/>
          <w:szCs w:val="20"/>
        </w:rPr>
      </w:pPr>
    </w:p>
    <w:p w14:paraId="2783AEBF" w14:textId="77777777" w:rsidR="00152E77" w:rsidRPr="00CF0358" w:rsidRDefault="00152E77" w:rsidP="00152E77">
      <w:pPr>
        <w:rPr>
          <w:rFonts w:cs="Arial"/>
          <w:i/>
          <w:color w:val="1E2445"/>
          <w:sz w:val="20"/>
          <w:szCs w:val="20"/>
        </w:rPr>
      </w:pPr>
    </w:p>
    <w:p w14:paraId="01D397DA" w14:textId="77777777" w:rsidR="00152E77" w:rsidRPr="00CF0358" w:rsidRDefault="00152E77" w:rsidP="00152E77">
      <w:pPr>
        <w:rPr>
          <w:rFonts w:cs="Arial"/>
          <w:i/>
          <w:color w:val="1E2445"/>
          <w:sz w:val="20"/>
          <w:szCs w:val="20"/>
        </w:rPr>
      </w:pPr>
    </w:p>
    <w:p w14:paraId="2D753E18" w14:textId="77777777" w:rsidR="00152E77" w:rsidRPr="00CF0358" w:rsidRDefault="00152E77" w:rsidP="00152E77">
      <w:pPr>
        <w:rPr>
          <w:rFonts w:cs="Arial"/>
          <w:i/>
          <w:color w:val="1E2445"/>
          <w:sz w:val="20"/>
          <w:szCs w:val="20"/>
        </w:rPr>
      </w:pPr>
    </w:p>
    <w:p w14:paraId="05DBE588" w14:textId="77777777" w:rsidR="00152E77" w:rsidRPr="00CF0358" w:rsidRDefault="00152E77" w:rsidP="00152E77">
      <w:pPr>
        <w:rPr>
          <w:rFonts w:cs="Arial"/>
          <w:i/>
          <w:color w:val="1E2445"/>
          <w:sz w:val="20"/>
          <w:szCs w:val="20"/>
        </w:rPr>
      </w:pPr>
    </w:p>
    <w:p w14:paraId="60014F79" w14:textId="77777777" w:rsidR="00152E77" w:rsidRPr="00CF0358" w:rsidRDefault="00152E77" w:rsidP="00152E77">
      <w:pPr>
        <w:rPr>
          <w:rFonts w:cs="Arial"/>
          <w:i/>
          <w:color w:val="1E2445"/>
          <w:sz w:val="20"/>
          <w:szCs w:val="20"/>
        </w:rPr>
      </w:pPr>
    </w:p>
    <w:p w14:paraId="2D52B039" w14:textId="77777777" w:rsidR="00152E77" w:rsidRPr="00CF0358" w:rsidRDefault="00152E77" w:rsidP="00152E77">
      <w:pPr>
        <w:rPr>
          <w:rFonts w:cs="Arial"/>
          <w:i/>
          <w:color w:val="1E2445"/>
          <w:sz w:val="20"/>
          <w:szCs w:val="20"/>
        </w:rPr>
      </w:pPr>
    </w:p>
    <w:p w14:paraId="583F3753" w14:textId="77777777" w:rsidR="00152E77" w:rsidRPr="00CF0358" w:rsidRDefault="00152E77" w:rsidP="00152E77">
      <w:pPr>
        <w:rPr>
          <w:rFonts w:cs="Arial"/>
          <w:i/>
          <w:color w:val="1E2445"/>
          <w:sz w:val="20"/>
          <w:szCs w:val="20"/>
        </w:rPr>
      </w:pPr>
    </w:p>
    <w:p w14:paraId="0C3A42F9" w14:textId="77777777" w:rsidR="00152E77" w:rsidRPr="00CF0358" w:rsidRDefault="00152E77" w:rsidP="00152E77">
      <w:pPr>
        <w:rPr>
          <w:rFonts w:cs="Arial"/>
          <w:i/>
          <w:color w:val="1E2445"/>
          <w:sz w:val="20"/>
          <w:szCs w:val="20"/>
        </w:rPr>
      </w:pPr>
    </w:p>
    <w:p w14:paraId="0777D45F" w14:textId="77777777" w:rsidR="008E3A82" w:rsidRPr="006A6DB3" w:rsidRDefault="008E3A82" w:rsidP="006A6DB3"/>
    <w:sectPr w:rsidR="008E3A82" w:rsidRPr="006A6DB3" w:rsidSect="009E2122">
      <w:headerReference w:type="default" r:id="rId12"/>
      <w:footerReference w:type="default" r:id="rId13"/>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2E77"/>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ctionslocales.wallonie.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customXml/itemProps2.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A6248-A820-4CCF-8C60-3F364B8DE6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566</Words>
  <Characters>3114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3673</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